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86F12" w:rsidRPr="00686F12" w:rsidTr="00686F12">
        <w:trPr>
          <w:tblCellSpacing w:w="0" w:type="dxa"/>
        </w:trPr>
        <w:tc>
          <w:tcPr>
            <w:tcW w:w="3348" w:type="dxa"/>
            <w:tcMar>
              <w:top w:w="0" w:type="dxa"/>
              <w:left w:w="108" w:type="dxa"/>
              <w:bottom w:w="0" w:type="dxa"/>
              <w:right w:w="108" w:type="dxa"/>
            </w:tcMar>
            <w:hideMark/>
          </w:tcPr>
          <w:p w:rsidR="00686F12" w:rsidRPr="00686F12" w:rsidRDefault="00686F12" w:rsidP="00686F12">
            <w:pPr>
              <w:spacing w:before="120" w:after="12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t>Số: 22/2022/QĐ-UBND</w:t>
            </w:r>
          </w:p>
        </w:tc>
        <w:tc>
          <w:tcPr>
            <w:tcW w:w="5508" w:type="dxa"/>
            <w:tcMar>
              <w:top w:w="0" w:type="dxa"/>
              <w:left w:w="108" w:type="dxa"/>
              <w:bottom w:w="0" w:type="dxa"/>
              <w:right w:w="108" w:type="dxa"/>
            </w:tcMar>
            <w:hideMark/>
          </w:tcPr>
          <w:p w:rsidR="00686F12" w:rsidRPr="00686F12" w:rsidRDefault="00686F12" w:rsidP="00686F12">
            <w:pPr>
              <w:spacing w:before="120" w:after="120" w:line="234" w:lineRule="atLeast"/>
              <w:jc w:val="right"/>
              <w:rPr>
                <w:rFonts w:ascii="Times New Roman" w:eastAsia="Times New Roman" w:hAnsi="Times New Roman" w:cs="Times New Roman"/>
                <w:sz w:val="24"/>
                <w:szCs w:val="24"/>
              </w:rPr>
            </w:pPr>
            <w:r w:rsidRPr="00686F12">
              <w:rPr>
                <w:rFonts w:ascii="Times New Roman" w:eastAsia="Times New Roman" w:hAnsi="Times New Roman" w:cs="Times New Roman"/>
                <w:i/>
                <w:iCs/>
                <w:sz w:val="24"/>
                <w:szCs w:val="24"/>
                <w:lang w:val="vi-VN"/>
              </w:rPr>
              <w:t>Thành phố Hồ Chí Minh, ngày </w:t>
            </w:r>
            <w:r w:rsidRPr="00686F12">
              <w:rPr>
                <w:rFonts w:ascii="Times New Roman" w:eastAsia="Times New Roman" w:hAnsi="Times New Roman" w:cs="Times New Roman"/>
                <w:i/>
                <w:iCs/>
                <w:sz w:val="24"/>
                <w:szCs w:val="24"/>
              </w:rPr>
              <w:t>30</w:t>
            </w:r>
            <w:r w:rsidRPr="00686F12">
              <w:rPr>
                <w:rFonts w:ascii="Times New Roman" w:eastAsia="Times New Roman" w:hAnsi="Times New Roman" w:cs="Times New Roman"/>
                <w:i/>
                <w:iCs/>
                <w:sz w:val="24"/>
                <w:szCs w:val="24"/>
                <w:lang w:val="vi-VN"/>
              </w:rPr>
              <w:t> tháng </w:t>
            </w:r>
            <w:r w:rsidRPr="00686F12">
              <w:rPr>
                <w:rFonts w:ascii="Times New Roman" w:eastAsia="Times New Roman" w:hAnsi="Times New Roman" w:cs="Times New Roman"/>
                <w:i/>
                <w:iCs/>
                <w:sz w:val="24"/>
                <w:szCs w:val="24"/>
              </w:rPr>
              <w:t>6</w:t>
            </w:r>
            <w:r w:rsidRPr="00686F12">
              <w:rPr>
                <w:rFonts w:ascii="Times New Roman" w:eastAsia="Times New Roman" w:hAnsi="Times New Roman" w:cs="Times New Roman"/>
                <w:i/>
                <w:iCs/>
                <w:sz w:val="24"/>
                <w:szCs w:val="24"/>
                <w:lang w:val="vi-VN"/>
              </w:rPr>
              <w:t> năm </w:t>
            </w:r>
            <w:r w:rsidRPr="00686F12">
              <w:rPr>
                <w:rFonts w:ascii="Times New Roman" w:eastAsia="Times New Roman" w:hAnsi="Times New Roman" w:cs="Times New Roman"/>
                <w:i/>
                <w:iCs/>
                <w:sz w:val="24"/>
                <w:szCs w:val="24"/>
              </w:rPr>
              <w:t>2022</w:t>
            </w:r>
          </w:p>
        </w:tc>
      </w:tr>
    </w:tbl>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0" w:name="loai_1"/>
      <w:r w:rsidRPr="00686F12">
        <w:rPr>
          <w:rFonts w:ascii="Arial" w:eastAsia="Times New Roman" w:hAnsi="Arial" w:cs="Arial"/>
          <w:b/>
          <w:bCs/>
          <w:color w:val="000000"/>
          <w:sz w:val="24"/>
          <w:szCs w:val="24"/>
          <w:lang w:val="vi-VN"/>
        </w:rPr>
        <w:t>QUYẾT ĐỊNH</w:t>
      </w:r>
      <w:bookmarkEnd w:id="0"/>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1" w:name="loai_1_name"/>
      <w:r w:rsidRPr="00686F12">
        <w:rPr>
          <w:rFonts w:ascii="Arial" w:eastAsia="Times New Roman" w:hAnsi="Arial" w:cs="Arial"/>
          <w:color w:val="000000"/>
          <w:sz w:val="18"/>
          <w:szCs w:val="18"/>
          <w:lang w:val="vi-VN"/>
        </w:rPr>
        <w:t>BAN HÀNH QUY CHẾ BẢO VỆ BÍ MẬT NHÀ NƯỚC TRÊN ĐỊA BÀN THÀNH PHỐ HỒ CHÍ MINH</w:t>
      </w:r>
      <w:bookmarkEnd w:id="1"/>
    </w:p>
    <w:p w:rsidR="00686F12" w:rsidRPr="00686F12" w:rsidRDefault="00686F12" w:rsidP="00686F12">
      <w:pPr>
        <w:shd w:val="clear" w:color="auto" w:fill="FFFFFF"/>
        <w:spacing w:before="120" w:after="120" w:line="234" w:lineRule="atLeast"/>
        <w:jc w:val="center"/>
        <w:rPr>
          <w:rFonts w:ascii="Arial" w:eastAsia="Times New Roman" w:hAnsi="Arial" w:cs="Arial"/>
          <w:color w:val="000000"/>
          <w:sz w:val="18"/>
          <w:szCs w:val="18"/>
        </w:rPr>
      </w:pPr>
      <w:r w:rsidRPr="00686F12">
        <w:rPr>
          <w:rFonts w:ascii="Arial" w:eastAsia="Times New Roman" w:hAnsi="Arial" w:cs="Arial"/>
          <w:b/>
          <w:bCs/>
          <w:color w:val="000000"/>
          <w:sz w:val="24"/>
          <w:szCs w:val="24"/>
          <w:lang w:val="vi-VN"/>
        </w:rPr>
        <w:t>ỦY BAN NHÂN DÂN THÀNH PHỐ HỒ CHÍ MINH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i/>
          <w:iCs/>
          <w:color w:val="000000"/>
          <w:sz w:val="18"/>
          <w:szCs w:val="1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i/>
          <w:iCs/>
          <w:color w:val="000000"/>
          <w:sz w:val="18"/>
          <w:szCs w:val="18"/>
          <w:lang w:val="vi-VN"/>
        </w:rPr>
        <w:t>Căn cứ Luật Ban hành văn bản quy phạm pháp luật ngày 22 tháng 6 năm 2015; Luật sửa đổi, bổ sung một số điều của Luật Ban hành văn bản quy phạm pháp luật ngày 18 tháng 6 năm 2020;</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i/>
          <w:iCs/>
          <w:color w:val="000000"/>
          <w:sz w:val="18"/>
          <w:szCs w:val="18"/>
          <w:lang w:val="vi-VN"/>
        </w:rPr>
        <w:t>Căn cứ Luật Bảo vệ b</w:t>
      </w:r>
      <w:r w:rsidRPr="00686F12">
        <w:rPr>
          <w:rFonts w:ascii="Arial" w:eastAsia="Times New Roman" w:hAnsi="Arial" w:cs="Arial"/>
          <w:i/>
          <w:iCs/>
          <w:color w:val="000000"/>
          <w:sz w:val="18"/>
          <w:szCs w:val="18"/>
        </w:rPr>
        <w:t>í </w:t>
      </w:r>
      <w:r w:rsidRPr="00686F12">
        <w:rPr>
          <w:rFonts w:ascii="Arial" w:eastAsia="Times New Roman" w:hAnsi="Arial" w:cs="Arial"/>
          <w:i/>
          <w:iCs/>
          <w:color w:val="000000"/>
          <w:sz w:val="18"/>
          <w:szCs w:val="18"/>
          <w:lang w:val="vi-VN"/>
        </w:rPr>
        <w:t>mật nhà nước ngày 15 tháng</w:t>
      </w:r>
      <w:r w:rsidRPr="00686F12">
        <w:rPr>
          <w:rFonts w:ascii="Arial" w:eastAsia="Times New Roman" w:hAnsi="Arial" w:cs="Arial"/>
          <w:i/>
          <w:iCs/>
          <w:color w:val="000000"/>
          <w:sz w:val="18"/>
          <w:szCs w:val="18"/>
        </w:rPr>
        <w:t> 11</w:t>
      </w:r>
      <w:r w:rsidRPr="00686F12">
        <w:rPr>
          <w:rFonts w:ascii="Arial" w:eastAsia="Times New Roman" w:hAnsi="Arial" w:cs="Arial"/>
          <w:i/>
          <w:iCs/>
          <w:color w:val="000000"/>
          <w:sz w:val="18"/>
          <w:szCs w:val="18"/>
          <w:lang w:val="vi-VN"/>
        </w:rPr>
        <w:t> năm 2018;</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r w:rsidRPr="00686F12">
        <w:rPr>
          <w:rFonts w:ascii="Arial" w:eastAsia="Times New Roman" w:hAnsi="Arial" w:cs="Arial"/>
          <w:i/>
          <w:iCs/>
          <w:color w:val="000000"/>
          <w:sz w:val="18"/>
          <w:szCs w:val="18"/>
          <w:lang w:val="vi-VN"/>
        </w:rPr>
        <w:t>Căn cứ Nghị định số </w:t>
      </w:r>
      <w:hyperlink r:id="rId6" w:tgtFrame="_blank" w:tooltip="Nghị định 26/2020/NĐ-CP" w:history="1">
        <w:r w:rsidRPr="00686F12">
          <w:rPr>
            <w:rFonts w:ascii="Arial" w:eastAsia="Times New Roman" w:hAnsi="Arial" w:cs="Arial"/>
            <w:i/>
            <w:iCs/>
            <w:color w:val="0E70C3"/>
            <w:sz w:val="18"/>
            <w:szCs w:val="18"/>
            <w:lang w:val="vi-VN"/>
          </w:rPr>
          <w:t>26/2020/NĐ-CP</w:t>
        </w:r>
      </w:hyperlink>
      <w:r w:rsidRPr="00686F12">
        <w:rPr>
          <w:rFonts w:ascii="Arial" w:eastAsia="Times New Roman" w:hAnsi="Arial" w:cs="Arial"/>
          <w:i/>
          <w:iCs/>
          <w:color w:val="000000"/>
          <w:sz w:val="18"/>
          <w:szCs w:val="18"/>
          <w:lang w:val="vi-VN"/>
        </w:rPr>
        <w:t> ngày 28 tháng 02 năm 2020 của Chính phủ quy định chi tiết một số điều của Luật Bảo vệ b</w:t>
      </w:r>
      <w:r w:rsidRPr="00686F12">
        <w:rPr>
          <w:rFonts w:ascii="Arial" w:eastAsia="Times New Roman" w:hAnsi="Arial" w:cs="Arial"/>
          <w:i/>
          <w:iCs/>
          <w:color w:val="000000"/>
          <w:sz w:val="18"/>
          <w:szCs w:val="18"/>
        </w:rPr>
        <w:t>í </w:t>
      </w:r>
      <w:r w:rsidRPr="00686F12">
        <w:rPr>
          <w:rFonts w:ascii="Arial" w:eastAsia="Times New Roman" w:hAnsi="Arial" w:cs="Arial"/>
          <w:i/>
          <w:iCs/>
          <w:color w:val="000000"/>
          <w:sz w:val="18"/>
          <w:szCs w:val="18"/>
          <w:lang w:val="vi-VN"/>
        </w:rPr>
        <w:t>mật nhà nước;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r w:rsidRPr="00686F12">
        <w:rPr>
          <w:rFonts w:ascii="Arial" w:eastAsia="Times New Roman" w:hAnsi="Arial" w:cs="Arial"/>
          <w:i/>
          <w:iCs/>
          <w:color w:val="000000"/>
          <w:sz w:val="18"/>
          <w:szCs w:val="18"/>
          <w:lang w:val="vi-VN"/>
        </w:rPr>
        <w:t>Căn cứ Thông tư số </w:t>
      </w:r>
      <w:hyperlink r:id="rId7" w:tgtFrame="_blank" w:tooltip="Thông tư 24/2020/TT-BCA" w:history="1">
        <w:r w:rsidRPr="00686F12">
          <w:rPr>
            <w:rFonts w:ascii="Arial" w:eastAsia="Times New Roman" w:hAnsi="Arial" w:cs="Arial"/>
            <w:i/>
            <w:iCs/>
            <w:color w:val="0E70C3"/>
            <w:sz w:val="18"/>
            <w:szCs w:val="18"/>
            <w:lang w:val="vi-VN"/>
          </w:rPr>
          <w:t>24/2020/TT-BCA</w:t>
        </w:r>
      </w:hyperlink>
      <w:r w:rsidRPr="00686F12">
        <w:rPr>
          <w:rFonts w:ascii="Arial" w:eastAsia="Times New Roman" w:hAnsi="Arial" w:cs="Arial"/>
          <w:i/>
          <w:iCs/>
          <w:color w:val="000000"/>
          <w:sz w:val="18"/>
          <w:szCs w:val="18"/>
          <w:lang w:val="vi-VN"/>
        </w:rPr>
        <w:t> ngày 10 tháng 3 năm 2020 của Bộ trưởng Bộ C</w:t>
      </w:r>
      <w:r w:rsidRPr="00686F12">
        <w:rPr>
          <w:rFonts w:ascii="Arial" w:eastAsia="Times New Roman" w:hAnsi="Arial" w:cs="Arial"/>
          <w:i/>
          <w:iCs/>
          <w:color w:val="000000"/>
          <w:sz w:val="18"/>
          <w:szCs w:val="18"/>
        </w:rPr>
        <w:t>ô</w:t>
      </w:r>
      <w:r w:rsidRPr="00686F12">
        <w:rPr>
          <w:rFonts w:ascii="Arial" w:eastAsia="Times New Roman" w:hAnsi="Arial" w:cs="Arial"/>
          <w:i/>
          <w:iCs/>
          <w:color w:val="000000"/>
          <w:sz w:val="18"/>
          <w:szCs w:val="18"/>
          <w:lang w:val="vi-VN"/>
        </w:rPr>
        <w:t>ng an ban hành biểu mẫu sử dụng trong công tác bảo vệ b</w:t>
      </w:r>
      <w:r w:rsidRPr="00686F12">
        <w:rPr>
          <w:rFonts w:ascii="Arial" w:eastAsia="Times New Roman" w:hAnsi="Arial" w:cs="Arial"/>
          <w:i/>
          <w:iCs/>
          <w:color w:val="000000"/>
          <w:sz w:val="18"/>
          <w:szCs w:val="18"/>
        </w:rPr>
        <w:t>í </w:t>
      </w:r>
      <w:r w:rsidRPr="00686F12">
        <w:rPr>
          <w:rFonts w:ascii="Arial" w:eastAsia="Times New Roman" w:hAnsi="Arial" w:cs="Arial"/>
          <w:i/>
          <w:iCs/>
          <w:color w:val="000000"/>
          <w:sz w:val="18"/>
          <w:szCs w:val="18"/>
          <w:lang w:val="vi-VN"/>
        </w:rPr>
        <w:t>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i/>
          <w:iCs/>
          <w:color w:val="000000"/>
          <w:sz w:val="18"/>
          <w:szCs w:val="18"/>
          <w:lang w:val="vi-VN"/>
        </w:rPr>
        <w:t>Theo đề nghị của C</w:t>
      </w:r>
      <w:r w:rsidRPr="00686F12">
        <w:rPr>
          <w:rFonts w:ascii="Arial" w:eastAsia="Times New Roman" w:hAnsi="Arial" w:cs="Arial"/>
          <w:i/>
          <w:iCs/>
          <w:color w:val="000000"/>
          <w:sz w:val="18"/>
          <w:szCs w:val="18"/>
        </w:rPr>
        <w:t>ô</w:t>
      </w:r>
      <w:r w:rsidRPr="00686F12">
        <w:rPr>
          <w:rFonts w:ascii="Arial" w:eastAsia="Times New Roman" w:hAnsi="Arial" w:cs="Arial"/>
          <w:i/>
          <w:iCs/>
          <w:color w:val="000000"/>
          <w:sz w:val="18"/>
          <w:szCs w:val="18"/>
          <w:lang w:val="vi-VN"/>
        </w:rPr>
        <w:t>ng an Thành phố tại Tờ trình số 708/TTr-CATP ngày 15 tháng 5 năm 2022 và ý kiến thẩm định của Sở Tư pháp Thành phố tại Công văn số 256/BC-STP-VB ngày 20 tháng 01 năm 2022.</w:t>
      </w:r>
    </w:p>
    <w:p w:rsidR="00686F12" w:rsidRPr="00686F12" w:rsidRDefault="00686F12" w:rsidP="00686F12">
      <w:pPr>
        <w:shd w:val="clear" w:color="auto" w:fill="FFFFFF"/>
        <w:spacing w:before="120" w:after="120" w:line="234" w:lineRule="atLeast"/>
        <w:jc w:val="center"/>
        <w:rPr>
          <w:rFonts w:ascii="Arial" w:eastAsia="Times New Roman" w:hAnsi="Arial" w:cs="Arial"/>
          <w:color w:val="000000"/>
          <w:sz w:val="18"/>
          <w:szCs w:val="18"/>
        </w:rPr>
      </w:pPr>
      <w:r w:rsidRPr="00686F12">
        <w:rPr>
          <w:rFonts w:ascii="Arial" w:eastAsia="Times New Roman" w:hAnsi="Arial" w:cs="Arial"/>
          <w:b/>
          <w:bCs/>
          <w:color w:val="000000"/>
          <w:sz w:val="24"/>
          <w:szCs w:val="24"/>
          <w:lang w:val="vi-VN"/>
        </w:rPr>
        <w:t>QUYẾT ĐỊNH:</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 w:name="dieu_1"/>
      <w:r w:rsidRPr="00686F12">
        <w:rPr>
          <w:rFonts w:ascii="Arial" w:eastAsia="Times New Roman" w:hAnsi="Arial" w:cs="Arial"/>
          <w:b/>
          <w:bCs/>
          <w:color w:val="000000"/>
          <w:sz w:val="18"/>
          <w:szCs w:val="18"/>
          <w:lang w:val="vi-VN"/>
        </w:rPr>
        <w:t>Điều 1.</w:t>
      </w:r>
      <w:bookmarkEnd w:id="2"/>
      <w:r w:rsidRPr="00686F12">
        <w:rPr>
          <w:rFonts w:ascii="Arial" w:eastAsia="Times New Roman" w:hAnsi="Arial" w:cs="Arial"/>
          <w:color w:val="000000"/>
          <w:sz w:val="18"/>
          <w:szCs w:val="18"/>
          <w:lang w:val="vi-VN"/>
        </w:rPr>
        <w:t> </w:t>
      </w:r>
      <w:bookmarkStart w:id="3" w:name="dieu_1_name"/>
      <w:r w:rsidRPr="00686F12">
        <w:rPr>
          <w:rFonts w:ascii="Arial" w:eastAsia="Times New Roman" w:hAnsi="Arial" w:cs="Arial"/>
          <w:color w:val="000000"/>
          <w:sz w:val="18"/>
          <w:szCs w:val="18"/>
          <w:lang w:val="vi-VN"/>
        </w:rPr>
        <w:t>Ban hành kèm theo Quyết định này Quy chế bảo vệ bí mật nhà nước trên địa bàn Thành phố Hồ Chí Minh.</w:t>
      </w:r>
      <w:bookmarkEnd w:id="3"/>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4" w:name="dieu_2"/>
      <w:r w:rsidRPr="00686F12">
        <w:rPr>
          <w:rFonts w:ascii="Arial" w:eastAsia="Times New Roman" w:hAnsi="Arial" w:cs="Arial"/>
          <w:b/>
          <w:bCs/>
          <w:color w:val="000000"/>
          <w:sz w:val="18"/>
          <w:szCs w:val="18"/>
          <w:lang w:val="vi-VN"/>
        </w:rPr>
        <w:t>Điều 2.</w:t>
      </w:r>
      <w:bookmarkEnd w:id="4"/>
      <w:r w:rsidRPr="00686F12">
        <w:rPr>
          <w:rFonts w:ascii="Arial" w:eastAsia="Times New Roman" w:hAnsi="Arial" w:cs="Arial"/>
          <w:color w:val="000000"/>
          <w:sz w:val="18"/>
          <w:szCs w:val="18"/>
          <w:lang w:val="vi-VN"/>
        </w:rPr>
        <w:t> </w:t>
      </w:r>
      <w:bookmarkStart w:id="5" w:name="dieu_2_name"/>
      <w:r w:rsidRPr="00686F12">
        <w:rPr>
          <w:rFonts w:ascii="Arial" w:eastAsia="Times New Roman" w:hAnsi="Arial" w:cs="Arial"/>
          <w:color w:val="000000"/>
          <w:sz w:val="18"/>
          <w:szCs w:val="18"/>
          <w:lang w:val="vi-VN"/>
        </w:rPr>
        <w:t>Quyết định này có hiệu lực kể từ ngày 10 tháng 7 năm 2022 và thay thế Quyết định số </w:t>
      </w:r>
      <w:bookmarkEnd w:id="5"/>
      <w:r w:rsidRPr="00686F12">
        <w:rPr>
          <w:rFonts w:ascii="Arial" w:eastAsia="Times New Roman" w:hAnsi="Arial" w:cs="Arial"/>
          <w:color w:val="000000"/>
          <w:sz w:val="18"/>
          <w:szCs w:val="18"/>
          <w:lang w:val="vi-VN"/>
        </w:rPr>
        <w:fldChar w:fldCharType="begin"/>
      </w:r>
      <w:r w:rsidRPr="00686F12">
        <w:rPr>
          <w:rFonts w:ascii="Arial" w:eastAsia="Times New Roman" w:hAnsi="Arial" w:cs="Arial"/>
          <w:color w:val="000000"/>
          <w:sz w:val="18"/>
          <w:szCs w:val="18"/>
          <w:lang w:val="vi-VN"/>
        </w:rPr>
        <w:instrText xml:space="preserve"> HYPERLINK "https://thuvienphapluat.vn/van-ban/linh-vuc-khac/quyet-dinh-68-2008-qd-ubnd-quy-che-bao-ve-bi-mat-nha-nuoc-tren-dia-ban-thanh-pho-ho-chi-minh-70412.aspx" \o "Quyết định 68/2008/QĐ-UBND" \t "_blank" </w:instrText>
      </w:r>
      <w:r w:rsidRPr="00686F12">
        <w:rPr>
          <w:rFonts w:ascii="Arial" w:eastAsia="Times New Roman" w:hAnsi="Arial" w:cs="Arial"/>
          <w:color w:val="000000"/>
          <w:sz w:val="18"/>
          <w:szCs w:val="18"/>
          <w:lang w:val="vi-VN"/>
        </w:rPr>
        <w:fldChar w:fldCharType="separate"/>
      </w:r>
      <w:r w:rsidRPr="00686F12">
        <w:rPr>
          <w:rFonts w:ascii="Arial" w:eastAsia="Times New Roman" w:hAnsi="Arial" w:cs="Arial"/>
          <w:color w:val="0E70C3"/>
          <w:sz w:val="18"/>
          <w:szCs w:val="18"/>
          <w:lang w:val="vi-VN"/>
        </w:rPr>
        <w:t>68/2008/QĐ-UBND</w:t>
      </w:r>
      <w:r w:rsidRPr="00686F12">
        <w:rPr>
          <w:rFonts w:ascii="Arial" w:eastAsia="Times New Roman" w:hAnsi="Arial" w:cs="Arial"/>
          <w:color w:val="000000"/>
          <w:sz w:val="18"/>
          <w:szCs w:val="18"/>
          <w:lang w:val="vi-VN"/>
        </w:rPr>
        <w:fldChar w:fldCharType="end"/>
      </w:r>
      <w:r w:rsidRPr="00686F12">
        <w:rPr>
          <w:rFonts w:ascii="Arial" w:eastAsia="Times New Roman" w:hAnsi="Arial" w:cs="Arial"/>
          <w:color w:val="000000"/>
          <w:sz w:val="18"/>
          <w:szCs w:val="18"/>
          <w:lang w:val="vi-VN"/>
        </w:rPr>
        <w:t> ngày 29 tháng 8 năm 2008 về việc ban hành Quy chế bảo vệ bí mật nhà nước nhà nước trên địa bàn Thành phố Hồ Chí Minh.</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6" w:name="dieu_3"/>
      <w:r w:rsidRPr="00686F12">
        <w:rPr>
          <w:rFonts w:ascii="Arial" w:eastAsia="Times New Roman" w:hAnsi="Arial" w:cs="Arial"/>
          <w:b/>
          <w:bCs/>
          <w:color w:val="000000"/>
          <w:sz w:val="18"/>
          <w:szCs w:val="18"/>
          <w:lang w:val="vi-VN"/>
        </w:rPr>
        <w:t>Điều 3.</w:t>
      </w:r>
      <w:bookmarkEnd w:id="6"/>
      <w:r w:rsidRPr="00686F12">
        <w:rPr>
          <w:rFonts w:ascii="Arial" w:eastAsia="Times New Roman" w:hAnsi="Arial" w:cs="Arial"/>
          <w:color w:val="000000"/>
          <w:sz w:val="18"/>
          <w:szCs w:val="18"/>
          <w:lang w:val="vi-VN"/>
        </w:rPr>
        <w:t> </w:t>
      </w:r>
      <w:bookmarkStart w:id="7" w:name="dieu_3_name"/>
      <w:r w:rsidRPr="00686F12">
        <w:rPr>
          <w:rFonts w:ascii="Arial" w:eastAsia="Times New Roman" w:hAnsi="Arial" w:cs="Arial"/>
          <w:color w:val="000000"/>
          <w:sz w:val="18"/>
          <w:szCs w:val="18"/>
          <w:lang w:val="vi-VN"/>
        </w:rPr>
        <w:t>Chánh Văn phòng Ủy ban nhân dân Thành phố, Giám đốc Công an Thành phố, Thủ trưởng các sở, ban, ngành, lực lượng vũ trang cấp tỉnh; Chủ tịch Ủy ban nhân dân các quận, huyện, thành phố Thủ Đức; Thủ trưởng các cơ quan, đơn vị trên địa bàn Thành phố Hồ Chí Minh chịu trách nhiệm thi hành Quyết định này./.</w:t>
      </w:r>
      <w:bookmarkEnd w:id="7"/>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86F12" w:rsidRPr="00686F12" w:rsidTr="00686F12">
        <w:trPr>
          <w:tblCellSpacing w:w="0" w:type="dxa"/>
        </w:trPr>
        <w:tc>
          <w:tcPr>
            <w:tcW w:w="4428" w:type="dxa"/>
            <w:tcMar>
              <w:top w:w="0" w:type="dxa"/>
              <w:left w:w="108" w:type="dxa"/>
              <w:bottom w:w="0" w:type="dxa"/>
              <w:right w:w="108" w:type="dxa"/>
            </w:tcMar>
            <w:hideMark/>
          </w:tcPr>
          <w:p w:rsidR="00686F12" w:rsidRPr="00686F12" w:rsidRDefault="00686F12" w:rsidP="00686F12">
            <w:pPr>
              <w:spacing w:before="120" w:after="120" w:line="234" w:lineRule="atLeast"/>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t> </w:t>
            </w:r>
          </w:p>
        </w:tc>
        <w:tc>
          <w:tcPr>
            <w:tcW w:w="4428" w:type="dxa"/>
            <w:tcMar>
              <w:top w:w="0" w:type="dxa"/>
              <w:left w:w="108" w:type="dxa"/>
              <w:bottom w:w="0" w:type="dxa"/>
              <w:right w:w="108" w:type="dxa"/>
            </w:tcMar>
            <w:hideMark/>
          </w:tcPr>
          <w:p w:rsidR="00686F12" w:rsidRPr="00686F12" w:rsidRDefault="00686F12" w:rsidP="00686F12">
            <w:pPr>
              <w:spacing w:before="120" w:after="12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TM. ỦY BAN NHÂN DÂN</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b/>
                <w:bCs/>
                <w:sz w:val="24"/>
                <w:szCs w:val="24"/>
                <w:lang w:val="vi-VN"/>
              </w:rPr>
              <w:t>CHỦ TỊCH</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b/>
                <w:bCs/>
                <w:sz w:val="24"/>
                <w:szCs w:val="24"/>
                <w:lang w:val="vi-VN"/>
              </w:rPr>
              <w:t>Phan Văn Mãi</w:t>
            </w:r>
          </w:p>
        </w:tc>
      </w:tr>
    </w:tbl>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8" w:name="loai_2"/>
      <w:r w:rsidRPr="00686F12">
        <w:rPr>
          <w:rFonts w:ascii="Arial" w:eastAsia="Times New Roman" w:hAnsi="Arial" w:cs="Arial"/>
          <w:b/>
          <w:bCs/>
          <w:color w:val="000000"/>
          <w:sz w:val="24"/>
          <w:szCs w:val="24"/>
          <w:lang w:val="vi-VN"/>
        </w:rPr>
        <w:t>QUY CHẾ</w:t>
      </w:r>
      <w:bookmarkEnd w:id="8"/>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9" w:name="loai_2_name"/>
      <w:r w:rsidRPr="00686F12">
        <w:rPr>
          <w:rFonts w:ascii="Arial" w:eastAsia="Times New Roman" w:hAnsi="Arial" w:cs="Arial"/>
          <w:color w:val="000000"/>
          <w:sz w:val="18"/>
          <w:szCs w:val="18"/>
          <w:lang w:val="vi-VN"/>
        </w:rPr>
        <w:t>BẢO VỆ BÍ MẬT NHÀ NƯỚC TRÊN ĐỊA BÀN THÀNH PHỐ HỒ CHÍ MINH</w:t>
      </w:r>
      <w:bookmarkEnd w:id="9"/>
      <w:r w:rsidRPr="00686F12">
        <w:rPr>
          <w:rFonts w:ascii="Arial" w:eastAsia="Times New Roman" w:hAnsi="Arial" w:cs="Arial"/>
          <w:color w:val="000000"/>
          <w:sz w:val="18"/>
          <w:szCs w:val="18"/>
        </w:rPr>
        <w:br/>
      </w:r>
      <w:r w:rsidRPr="00686F12">
        <w:rPr>
          <w:rFonts w:ascii="Arial" w:eastAsia="Times New Roman" w:hAnsi="Arial" w:cs="Arial"/>
          <w:i/>
          <w:iCs/>
          <w:color w:val="000000"/>
          <w:sz w:val="18"/>
          <w:szCs w:val="18"/>
          <w:lang w:val="vi-VN"/>
        </w:rPr>
        <w:t>(Kèm theo Quyết định số: 22/2022/QĐ-UBND ngày 30 tháng 6 năm 2022 của Ủy ban nhân dân Thành phố Hồ Ch</w:t>
      </w:r>
      <w:r w:rsidRPr="00686F12">
        <w:rPr>
          <w:rFonts w:ascii="Arial" w:eastAsia="Times New Roman" w:hAnsi="Arial" w:cs="Arial"/>
          <w:i/>
          <w:iCs/>
          <w:color w:val="000000"/>
          <w:sz w:val="18"/>
          <w:szCs w:val="18"/>
        </w:rPr>
        <w:t>í</w:t>
      </w:r>
      <w:r w:rsidRPr="00686F12">
        <w:rPr>
          <w:rFonts w:ascii="Arial" w:eastAsia="Times New Roman" w:hAnsi="Arial" w:cs="Arial"/>
          <w:i/>
          <w:iCs/>
          <w:color w:val="000000"/>
          <w:sz w:val="18"/>
          <w:szCs w:val="18"/>
          <w:lang w:val="vi-VN"/>
        </w:rPr>
        <w:t> Minh)</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0" w:name="chuong_1"/>
      <w:r w:rsidRPr="00686F12">
        <w:rPr>
          <w:rFonts w:ascii="Arial" w:eastAsia="Times New Roman" w:hAnsi="Arial" w:cs="Arial"/>
          <w:b/>
          <w:bCs/>
          <w:color w:val="000000"/>
          <w:sz w:val="18"/>
          <w:szCs w:val="18"/>
          <w:lang w:val="vi-VN"/>
        </w:rPr>
        <w:t>Chương I</w:t>
      </w:r>
      <w:bookmarkEnd w:id="10"/>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11" w:name="chuong_1_name"/>
      <w:r w:rsidRPr="00686F12">
        <w:rPr>
          <w:rFonts w:ascii="Arial" w:eastAsia="Times New Roman" w:hAnsi="Arial" w:cs="Arial"/>
          <w:b/>
          <w:bCs/>
          <w:color w:val="000000"/>
          <w:sz w:val="24"/>
          <w:szCs w:val="24"/>
          <w:lang w:val="vi-VN"/>
        </w:rPr>
        <w:t>NHỮNG QUY ĐỊNH CHUNG</w:t>
      </w:r>
      <w:bookmarkEnd w:id="11"/>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2" w:name="dieu_1_1"/>
      <w:r w:rsidRPr="00686F12">
        <w:rPr>
          <w:rFonts w:ascii="Arial" w:eastAsia="Times New Roman" w:hAnsi="Arial" w:cs="Arial"/>
          <w:b/>
          <w:bCs/>
          <w:color w:val="000000"/>
          <w:sz w:val="18"/>
          <w:szCs w:val="18"/>
          <w:lang w:val="vi-VN"/>
        </w:rPr>
        <w:t>Điều 1. Phạm vi điều chỉnh</w:t>
      </w:r>
      <w:bookmarkEnd w:id="12"/>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Quy chế này quy định về bí mật nhà nước, các hoạt động bảo vệ bí mật nhà nước, trách nhiệm của cơ quan, đơn vị, địa phương và cá nhân liên quan trong việc bảo vệ bí mật nhà nước trên địa bàn Thành phố Hồ Chí Minh.</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3" w:name="dieu_2_1"/>
      <w:r w:rsidRPr="00686F12">
        <w:rPr>
          <w:rFonts w:ascii="Arial" w:eastAsia="Times New Roman" w:hAnsi="Arial" w:cs="Arial"/>
          <w:b/>
          <w:bCs/>
          <w:color w:val="000000"/>
          <w:sz w:val="18"/>
          <w:szCs w:val="18"/>
          <w:lang w:val="vi-VN"/>
        </w:rPr>
        <w:lastRenderedPageBreak/>
        <w:t>Điều 2. Đối tượng điều chỉnh</w:t>
      </w:r>
      <w:bookmarkEnd w:id="13"/>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Quy chế này áp dụng đối với:</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Các cơ quan thuộc Ủy ban nhân dân Thành phố Hồ Chí M</w:t>
      </w:r>
      <w:r w:rsidRPr="00686F12">
        <w:rPr>
          <w:rFonts w:ascii="Arial" w:eastAsia="Times New Roman" w:hAnsi="Arial" w:cs="Arial"/>
          <w:color w:val="000000"/>
          <w:sz w:val="18"/>
          <w:szCs w:val="18"/>
        </w:rPr>
        <w:t>i</w:t>
      </w:r>
      <w:r w:rsidRPr="00686F12">
        <w:rPr>
          <w:rFonts w:ascii="Arial" w:eastAsia="Times New Roman" w:hAnsi="Arial" w:cs="Arial"/>
          <w:color w:val="000000"/>
          <w:sz w:val="18"/>
          <w:szCs w:val="18"/>
          <w:lang w:val="vi-VN"/>
        </w:rPr>
        <w:t>nh bao gồm các cơ quan chuyên môn là các sở, cơ quan ngang sở, các Ban trực thuộc Ủy ban nhân dân Thành phố Hồ Chí Minh và các cơ quan Nhà nước khác có liên quan trên địa bàn Th</w:t>
      </w:r>
      <w:r w:rsidRPr="00686F12">
        <w:rPr>
          <w:rFonts w:ascii="Arial" w:eastAsia="Times New Roman" w:hAnsi="Arial" w:cs="Arial"/>
          <w:color w:val="000000"/>
          <w:sz w:val="18"/>
          <w:szCs w:val="18"/>
        </w:rPr>
        <w:t>à</w:t>
      </w:r>
      <w:r w:rsidRPr="00686F12">
        <w:rPr>
          <w:rFonts w:ascii="Arial" w:eastAsia="Times New Roman" w:hAnsi="Arial" w:cs="Arial"/>
          <w:color w:val="000000"/>
          <w:sz w:val="18"/>
          <w:szCs w:val="18"/>
          <w:lang w:val="vi-VN"/>
        </w:rPr>
        <w:t>nh phố Hồ Chí Minh.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Ủy ban nhân dân quận, huyện, thành phố thuộc Thành phố Hồ Chí M</w:t>
      </w:r>
      <w:r w:rsidRPr="00686F12">
        <w:rPr>
          <w:rFonts w:ascii="Arial" w:eastAsia="Times New Roman" w:hAnsi="Arial" w:cs="Arial"/>
          <w:color w:val="000000"/>
          <w:sz w:val="18"/>
          <w:szCs w:val="18"/>
        </w:rPr>
        <w:t>i</w:t>
      </w:r>
      <w:r w:rsidRPr="00686F12">
        <w:rPr>
          <w:rFonts w:ascii="Arial" w:eastAsia="Times New Roman" w:hAnsi="Arial" w:cs="Arial"/>
          <w:color w:val="000000"/>
          <w:sz w:val="18"/>
          <w:szCs w:val="18"/>
          <w:lang w:val="vi-VN"/>
        </w:rPr>
        <w:t>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Các cơ quan chuyên môn thuộc Ủy ban nhân dân quận, huyện, thành phố thuộc Thành phố Hồ Chí Minh.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Ủy ban nhân dân phường, xã, thị trấn tại Thành phố Hồ Chí M</w:t>
      </w:r>
      <w:r w:rsidRPr="00686F12">
        <w:rPr>
          <w:rFonts w:ascii="Arial" w:eastAsia="Times New Roman" w:hAnsi="Arial" w:cs="Arial"/>
          <w:color w:val="000000"/>
          <w:sz w:val="18"/>
          <w:szCs w:val="18"/>
        </w:rPr>
        <w:t>i</w:t>
      </w:r>
      <w:r w:rsidRPr="00686F12">
        <w:rPr>
          <w:rFonts w:ascii="Arial" w:eastAsia="Times New Roman" w:hAnsi="Arial" w:cs="Arial"/>
          <w:color w:val="000000"/>
          <w:sz w:val="18"/>
          <w:szCs w:val="18"/>
          <w:lang w:val="vi-VN"/>
        </w:rPr>
        <w:t>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Cán bộ, công chức, viên chức, người lao động và các cá nhân liên quan đến việc tiếp cận, quản lý, khai thác, sử dụng và bảo vệ bí mật nhà nước trên địa bàn Thành phố Hồ Chí Minh.</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4" w:name="dieu_3_1"/>
      <w:r w:rsidRPr="00686F12">
        <w:rPr>
          <w:rFonts w:ascii="Arial" w:eastAsia="Times New Roman" w:hAnsi="Arial" w:cs="Arial"/>
          <w:b/>
          <w:bCs/>
          <w:color w:val="000000"/>
          <w:sz w:val="18"/>
          <w:szCs w:val="18"/>
          <w:lang w:val="vi-VN"/>
        </w:rPr>
        <w:t>Điều 3. Giải thích từ ngữ</w:t>
      </w:r>
      <w:bookmarkEnd w:id="14"/>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Ủy ban nhân dân Thành phố Hồ Chí Minh sau đây gọi tắt là Ủy ban nhân dân Thành phố.</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Công an Thành phố Hồ Chí Minh sau đây gọi tắt là Công an Thành phố.</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Các đối tượng điều chỉnh tại khoản 1, 2, 3, 4 Điều 2 của Quy chế này sau đây gọi tắt là cơ quan, đơn vị, địa phương.</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5" w:name="dieu_4"/>
      <w:r w:rsidRPr="00686F12">
        <w:rPr>
          <w:rFonts w:ascii="Arial" w:eastAsia="Times New Roman" w:hAnsi="Arial" w:cs="Arial"/>
          <w:b/>
          <w:bCs/>
          <w:color w:val="000000"/>
          <w:sz w:val="18"/>
          <w:szCs w:val="18"/>
          <w:lang w:val="vi-VN"/>
        </w:rPr>
        <w:t>Điều 4. Những hành vi nghiêm cấm</w:t>
      </w:r>
      <w:bookmarkEnd w:id="15"/>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Các hành vi bị nghiêm cấm được quy định tại Điều 5 của Luật Bảo vệ bí mật nhà nước năm 2018.</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6" w:name="chuong_2"/>
      <w:r w:rsidRPr="00686F12">
        <w:rPr>
          <w:rFonts w:ascii="Arial" w:eastAsia="Times New Roman" w:hAnsi="Arial" w:cs="Arial"/>
          <w:b/>
          <w:bCs/>
          <w:color w:val="000000"/>
          <w:sz w:val="18"/>
          <w:szCs w:val="18"/>
          <w:lang w:val="vi-VN"/>
        </w:rPr>
        <w:t>Chương II</w:t>
      </w:r>
      <w:bookmarkEnd w:id="16"/>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17" w:name="chuong_2_name"/>
      <w:r w:rsidRPr="00686F12">
        <w:rPr>
          <w:rFonts w:ascii="Arial" w:eastAsia="Times New Roman" w:hAnsi="Arial" w:cs="Arial"/>
          <w:b/>
          <w:bCs/>
          <w:color w:val="000000"/>
          <w:sz w:val="24"/>
          <w:szCs w:val="24"/>
          <w:lang w:val="vi-VN"/>
        </w:rPr>
        <w:t>NHỮNG QUY ĐỊNH CỤ THỂ</w:t>
      </w:r>
      <w:bookmarkEnd w:id="17"/>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8" w:name="dieu_5"/>
      <w:r w:rsidRPr="00686F12">
        <w:rPr>
          <w:rFonts w:ascii="Arial" w:eastAsia="Times New Roman" w:hAnsi="Arial" w:cs="Arial"/>
          <w:b/>
          <w:bCs/>
          <w:color w:val="000000"/>
          <w:sz w:val="18"/>
          <w:szCs w:val="18"/>
          <w:lang w:val="vi-VN"/>
        </w:rPr>
        <w:t>Điều 5. Thành lập, kiện toàn Ban Chỉ đạo, bộ phận và phân công cán bộ làm công tác bảo vệ bí mật nhà nước</w:t>
      </w:r>
      <w:bookmarkEnd w:id="18"/>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Thành lập, kiện toàn Ban Chỉ đạo công tác bảo vệ bí mật nhà nước của Thành phố Hồ Chí Minh, trong đó Lãnh đạo Ủy ban nhân dân Thành phố làm Trưởng Ban Chỉ đạo; Lãnh đạo Công an Thành phố là Phó trưởng ban Thường trực và thành viên là các sở, ngành, đơn vị liên quan tham mưu giúp Ủy ban nhân dân Thành phố tổ chức thực hiện các nhiệm vụ theo quy định tại khoản 3 Điều 24 Luật Bảo vệ bí mật nhà nước năm 2018.</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Căn cứ theo quy mô tổ chức, các cơ quan, đơn vị, địa phương thành lập, kiện toàn Ban Chỉ đạo công tác bảo vệ bí mật nhà nước hoặc bộ phận bảo mật của cấp mình. Riêng đối với Ban Chỉ đạo công tác bảo vệ bí mật nhà nước cấp huyện, Lãnh đạo Ủy ban nhân dân cấp huyện làm Trưởng ban; Lãnh đạo Công an cấp huyện là Phó trưởng ban Thường trực và thành viên là các phòng, ban, đơn vị </w:t>
      </w:r>
      <w:r w:rsidRPr="00686F12">
        <w:rPr>
          <w:rFonts w:ascii="Arial" w:eastAsia="Times New Roman" w:hAnsi="Arial" w:cs="Arial"/>
          <w:color w:val="000000"/>
          <w:sz w:val="18"/>
          <w:szCs w:val="18"/>
        </w:rPr>
        <w:t>li</w:t>
      </w:r>
      <w:r w:rsidRPr="00686F12">
        <w:rPr>
          <w:rFonts w:ascii="Arial" w:eastAsia="Times New Roman" w:hAnsi="Arial" w:cs="Arial"/>
          <w:color w:val="000000"/>
          <w:sz w:val="18"/>
          <w:szCs w:val="18"/>
          <w:lang w:val="vi-VN"/>
        </w:rPr>
        <w:t>ên quan.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Các cơ quan, đơn vị, địa phương có trách nhiệm phân công cán bộ chuyên trách hoặc kiêm nhiệm theo dõi, tham mưu công tác bảo vệ bí mật nhà nước tại văn phòng hoặc đơn vị hành chính, tổng hợp.</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Việc phân công cán bộ thực hiện nhiệm vụ bảo vệ bí mật nhà nước phải thể hiện bằng văn bản và đảm bảo các quy định tại Điều 7 Nghị định số </w:t>
      </w:r>
      <w:hyperlink r:id="rId8" w:tgtFrame="_blank" w:tooltip="Nghị định 26/2020/NĐ-CP" w:history="1">
        <w:r w:rsidRPr="00686F12">
          <w:rPr>
            <w:rFonts w:ascii="Arial" w:eastAsia="Times New Roman" w:hAnsi="Arial" w:cs="Arial"/>
            <w:color w:val="0E70C3"/>
            <w:sz w:val="18"/>
            <w:szCs w:val="18"/>
            <w:lang w:val="vi-VN"/>
          </w:rPr>
          <w:t>26/2020/NĐ-CP</w:t>
        </w:r>
      </w:hyperlink>
      <w:r w:rsidRPr="00686F12">
        <w:rPr>
          <w:rFonts w:ascii="Arial" w:eastAsia="Times New Roman" w:hAnsi="Arial" w:cs="Arial"/>
          <w:color w:val="000000"/>
          <w:sz w:val="18"/>
          <w:szCs w:val="18"/>
          <w:lang w:val="vi-VN"/>
        </w:rPr>
        <w:t> ngày 28 tháng 02 năm 2020 của Chính phủ quy định chi tiết một số điều của Luật Bảo vệ bí mật nhà nước.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19" w:name="dieu_6"/>
      <w:r w:rsidRPr="00686F12">
        <w:rPr>
          <w:rFonts w:ascii="Arial" w:eastAsia="Times New Roman" w:hAnsi="Arial" w:cs="Arial"/>
          <w:b/>
          <w:bCs/>
          <w:color w:val="000000"/>
          <w:sz w:val="18"/>
          <w:szCs w:val="18"/>
          <w:lang w:val="vi-VN"/>
        </w:rPr>
        <w:t>Điều 6. Cam kết bảo vệ bí mật nhà nước và người làm công tác liên quan trực tiếp đến bí mật nhà nước</w:t>
      </w:r>
      <w:bookmarkEnd w:id="19"/>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Người làm công tác liên quan trực tiếp đến bí mật nhà nước (người được phân công thực hiện nhiệm vụ bảo vệ bí mật nhà nước, cơ yếu, giao liên, soạn thảo tài liệu, theo dõi, quản lý, lưu giữ bí mật nhà nước) phải đáp ứng các tiêu chuẩn: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Có phẩm chất đạo đức tốt, có đủ tiêu chuẩn chính trị, có kiến thức pháp luật và chuyên môn, nghiệp vụ về bảo vệ bí mật nhà nước, nghiêm chỉnh chấp hành đường lối, chủ trương, chính sách của Đảng, pháp luật của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Có trách nhiệm giữ gìn bí mật nhà nước; phục tùng sự phân công, điều động của cơ quan, đơn vị, địa phương và thực hiện đầy đủ chức trách, nhiệm vụ được giao.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Cam kết bảo vệ bí mật nhà nước được thực hiện trong các trường hợp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Người được phân công nhiệm vụ, công tác có liên quan trực tiếp đến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b) Người được phân công quản lý bí mật nhà nước thôi việc, chuyển công tác, nghỉ hưu hoặc vì lý do khác mà không được phân công tiếp tục quản lý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Người đề nghị cung cấp, chuyển giao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Đối với những người có điều kiện, khả năng tiếp cận bí mật nhà nước nhưng không có trách nhiệm liên quan (tài xế, nhân viên vệ sinh...) xét thấy cần thiết thì cơ quan, đơn vị, địa phương tổ chức cam kết bảo vệ bí mật nhà nước bằng văn bản.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Văn bản cam kết bảo vệ bí mật nhà nước được lưu giữ tại bộ phận tổ chức hoặc bảo mật của cơ quan, đơn vị, địa phương.</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0" w:name="dieu_7"/>
      <w:r w:rsidRPr="00686F12">
        <w:rPr>
          <w:rFonts w:ascii="Arial" w:eastAsia="Times New Roman" w:hAnsi="Arial" w:cs="Arial"/>
          <w:b/>
          <w:bCs/>
          <w:color w:val="000000"/>
          <w:sz w:val="18"/>
          <w:szCs w:val="18"/>
          <w:lang w:val="vi-VN"/>
        </w:rPr>
        <w:t>Điều 7. Xây dựng cơ sở vật chất, kỹ thuật phục vụ công tác bảo vệ bí mật nhà nước</w:t>
      </w:r>
      <w:bookmarkEnd w:id="20"/>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Người đứng đầu các cơ quan, đơn vị, địa phương có trách nhiệm bố trí địa điểm và đầu tư xây dựng cơ sở vật chất, trang bị các phương tiện kỹ thuật phục vụ công tác bảo vệ bí mật nhà nước của cơ quan, đơn vị.</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Việc quản lý, sử dụng kinh phí, cơ sở vật chất phục vụ bảo vệ bí mật nhà nước thực hiện theo quy định của pháp luật.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Các trang thiết bị, phương tiện kỹ thuật phục vụ công tác bảo vệ bí mật nhà nước của các cơ quan, đơn vị, địa phương phải được Công an Thành phố kiểm tra an ninh, an toàn thông tin, cụ thể như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Tiến hành kiểm tra an ninh thiết bị, phần mềm hệ thống, phần mềm ứng dụng, bao gồm thiết bị, phần mềm mới dùng để soạn thảo, lưu giữ tài liệu có chứa nội dung bí mật nhà nước; các thiết bị, phần mềm được nâng cấp hoặc sửa đổi, bổ sung trước khi đưa vào sử dụng tại các bộ phận, vị trí trọng yếu, cơ mật, nơi chứa đựng bí mật nhà nước thuộc các cơ quan, đơn vị, địa phương. Các thiết bị, phần mềm sử dụng cho các bộ phận, vị trí trọng yếu, cơ mật, nơi chứa đựng bí mật nhà nước hoặc do tổ chức, cá nhân nước ngoài tài trợ, cho tặng phải được Công an Thành phố kiểm tra trước khi sử dụng;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Sửa chữa máy vi tính, thiết bị nhớ ngoài, phương tiện điện tử có tính năng lưu giữ thông tin dùng trong công tác bảo vệ bí mật nhà nước nếu bị hư hỏng phải do cán bộ công nghệ thông tin cơ quan, đơn vị, địa phương thực hiện. Nếu thuê dịch vụ bên ngoài, phải giám sát chặt chẽ. Máy vi tính lưu giữ tài liệu, thông tin bí mật nhà nước mang ra ngoài sửa chữa, phải tháo rời ổ cứng niêm phong, quản lý tại cơ quan, đơn vị, địa phương. Sửa chữa xong, phải kiểm tra lại trước khi sử dụng;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Đối với các thiết bị nhớ ngoài, phương tiện điện tử có tính năng lưu giữ thông tin dùng trong công tác bảo vệ bí mật nhà nước bị hỏng, không có khả năng sửa chữa, phục hồi, không hoạt động được do thiếu đồng bộ, lạc hậu mà không có nhu cầu sử dụng lại phải được bảo quản, xử lý hoặc tiêu hủy theo đúng quy trình, quy định của pháp luật về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Khi nghi vấn có dấu hiệu mất an ninh, an toàn thông tin, cơ quan, đơn vị, địa phương phối hợp Công an Thành phố tổ chức kiểm tra đánh giá lại;</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Định kỳ hàng năm, các cơ quan, đơn vị, địa phương phối hợp Công an Thành phố tổ chức kiểm tra an ninh, an toàn thông tin.</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1" w:name="dieu_8"/>
      <w:r w:rsidRPr="00686F12">
        <w:rPr>
          <w:rFonts w:ascii="Arial" w:eastAsia="Times New Roman" w:hAnsi="Arial" w:cs="Arial"/>
          <w:b/>
          <w:bCs/>
          <w:color w:val="000000"/>
          <w:sz w:val="18"/>
          <w:szCs w:val="18"/>
          <w:lang w:val="vi-VN"/>
        </w:rPr>
        <w:t>Điều 8. Quy định về biểu mẫu và sử dụng trong công tác bảo vệ bí mật nhà nước</w:t>
      </w:r>
      <w:bookmarkEnd w:id="21"/>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Biểu mẫu và sử dụng biểu mẫu thực hiện theo quy định tại Thông tư số </w:t>
      </w:r>
      <w:hyperlink r:id="rId9" w:tgtFrame="_blank" w:tooltip="Thông tư 24/2020/TT-BCA" w:history="1">
        <w:r w:rsidRPr="00686F12">
          <w:rPr>
            <w:rFonts w:ascii="Arial" w:eastAsia="Times New Roman" w:hAnsi="Arial" w:cs="Arial"/>
            <w:color w:val="0E70C3"/>
            <w:sz w:val="18"/>
            <w:szCs w:val="18"/>
            <w:lang w:val="vi-VN"/>
          </w:rPr>
          <w:t>24/2020/TT-BCA</w:t>
        </w:r>
      </w:hyperlink>
      <w:r w:rsidRPr="00686F12">
        <w:rPr>
          <w:rFonts w:ascii="Arial" w:eastAsia="Times New Roman" w:hAnsi="Arial" w:cs="Arial"/>
          <w:color w:val="000000"/>
          <w:sz w:val="18"/>
          <w:szCs w:val="18"/>
          <w:lang w:val="vi-VN"/>
        </w:rPr>
        <w:t> ngày 10 tháng 3 năm 2020 của Bộ trưởng Bộ Công an về ban hành biểu mẫu sử dụng trong công tác bảo vệ bí mật nhà nước. M</w:t>
      </w:r>
      <w:r w:rsidRPr="00686F12">
        <w:rPr>
          <w:rFonts w:ascii="Arial" w:eastAsia="Times New Roman" w:hAnsi="Arial" w:cs="Arial"/>
          <w:color w:val="000000"/>
          <w:sz w:val="18"/>
          <w:szCs w:val="18"/>
        </w:rPr>
        <w:t>ẫ</w:t>
      </w:r>
      <w:r w:rsidRPr="00686F12">
        <w:rPr>
          <w:rFonts w:ascii="Arial" w:eastAsia="Times New Roman" w:hAnsi="Arial" w:cs="Arial"/>
          <w:color w:val="000000"/>
          <w:sz w:val="18"/>
          <w:szCs w:val="18"/>
          <w:lang w:val="vi-VN"/>
        </w:rPr>
        <w:t>u Phiếu đề xuất độ mật của văn bản và M</w:t>
      </w:r>
      <w:r w:rsidRPr="00686F12">
        <w:rPr>
          <w:rFonts w:ascii="Arial" w:eastAsia="Times New Roman" w:hAnsi="Arial" w:cs="Arial"/>
          <w:color w:val="000000"/>
          <w:sz w:val="18"/>
          <w:szCs w:val="18"/>
        </w:rPr>
        <w:t>ẫ</w:t>
      </w:r>
      <w:r w:rsidRPr="00686F12">
        <w:rPr>
          <w:rFonts w:ascii="Arial" w:eastAsia="Times New Roman" w:hAnsi="Arial" w:cs="Arial"/>
          <w:color w:val="000000"/>
          <w:sz w:val="18"/>
          <w:szCs w:val="18"/>
          <w:lang w:val="vi-VN"/>
        </w:rPr>
        <w:t>u văn bản cam kết bảo vệ bí mật nhà nước được quy định và thực hiện theo hướng dẫn tại Phụ lục của Quy chế này.</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Bộ phận văn thư xử lý tài liệu, vật mang bí mật nhà nước có trách nhiệm quản lý và đóng dấu các loại con dấu theo hướng dẫn tại Thông tư số </w:t>
      </w:r>
      <w:hyperlink r:id="rId10" w:tgtFrame="_blank" w:tooltip="Thông tư 24/2020/TT-BCA" w:history="1">
        <w:r w:rsidRPr="00686F12">
          <w:rPr>
            <w:rFonts w:ascii="Arial" w:eastAsia="Times New Roman" w:hAnsi="Arial" w:cs="Arial"/>
            <w:color w:val="0E70C3"/>
            <w:sz w:val="18"/>
            <w:szCs w:val="18"/>
            <w:lang w:val="vi-VN"/>
          </w:rPr>
          <w:t>24/2020/TT-BCA</w:t>
        </w:r>
      </w:hyperlink>
      <w:r w:rsidRPr="00686F12">
        <w:rPr>
          <w:rFonts w:ascii="Arial" w:eastAsia="Times New Roman" w:hAnsi="Arial" w:cs="Arial"/>
          <w:color w:val="000000"/>
          <w:sz w:val="18"/>
          <w:szCs w:val="18"/>
          <w:lang w:val="vi-VN"/>
        </w:rPr>
        <w:t> ngày 10 tháng 3 năm 2020 nêu trên theo sự chỉ đạo của người đứng đầu cơ quan, đơn vị, địa phương. Việc xác định và đóng dấu các loại con dấu phải thực hiện theo quy định của pháp luật về bảo vệ bí mật nhà nước.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2" w:name="dieu_9"/>
      <w:r w:rsidRPr="00686F12">
        <w:rPr>
          <w:rFonts w:ascii="Arial" w:eastAsia="Times New Roman" w:hAnsi="Arial" w:cs="Arial"/>
          <w:b/>
          <w:bCs/>
          <w:color w:val="000000"/>
          <w:sz w:val="18"/>
          <w:szCs w:val="18"/>
          <w:lang w:val="vi-VN"/>
        </w:rPr>
        <w:t>Điều 9. Xác định bí mật nhà nước và độ mật của bí mật nhà nước</w:t>
      </w:r>
      <w:bookmarkEnd w:id="22"/>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 xml:space="preserve">1. Người đứng đầu các cơ quan, đơn vị, địa phương ban hành, phát hành tài liệu hoặc tạo ra vật chứa bí mật nhà nước có trách nhiệm xác định bí mật nhà nước, độ mật, phạm vi lưu hành, được phép hoặc không được phép sao, chụp tài liệu, vật chứa bí mật nhà nước. Trường hợp sử dụng bí mật nhà nước của cơ quan, đơn vị, địa phương </w:t>
      </w:r>
      <w:r w:rsidRPr="00686F12">
        <w:rPr>
          <w:rFonts w:ascii="Arial" w:eastAsia="Times New Roman" w:hAnsi="Arial" w:cs="Arial"/>
          <w:color w:val="000000"/>
          <w:sz w:val="18"/>
          <w:szCs w:val="18"/>
          <w:lang w:val="vi-VN"/>
        </w:rPr>
        <w:lastRenderedPageBreak/>
        <w:t>khác thì phải xác định độ mật tương ứng. Trường hợp thông tin trong cùng một tài liệu, vật chứa bí mật nhà nước thuộc danh mục bí mật nhà nước có độ mật khác nhau thì xác định theo độ mật cao nhất.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Việc xác định bí mật nhà nước và độ mật của bí mật nhà nước phải căn cứ vào các Danh mục bí mật nhà nước thuộc các ngành, lĩnh vực đã được Thủ tướng Chính phủ ban hành và quy định của Luật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Việc soạn thảo, tạo ra, in ấn tài liệu, vật chứa bí mật nhà nước phải được thực hiện tại nơi làm việc hoặc tại địa điểm bảo đảm an toàn do người đứng đầu của cơ quan, đơn vị, địa phương quy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Độ mật của bí mật nhà nước được thể hiện bằng dấu chỉ độ mật, văn bản xác định độ mật hoặc hình thức khác phù hợp với hình thức chứa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Trình tự, thủ tục xác định bí mật nhà nước và độ mật của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Người soạn thảo, tạo ra thông tin thuộc danh mục bí mật nhà nước phải đề xuất người có thẩm quyền theo quy định tại khoản 1 của Điều này xác định bí mật nhà nước, độ mật, nơi nhận, số lượng bản phát hành, được phép hoặc không được phép sao, chụp tài liệu, vật chứa bí mật nhà nước tại Phiếu đề xuất độ mật của văn bản hoặc văn bản xác định độ mật của vật, địa điểm, lời nói, hoạt động chứa bí mật nhà nước và có trách nhiệm bảo vệ nội dung bí mật nhà nước trong quá trình soạn thảo, tạo ra. Tài liệu bí mật nhà nước phải thể hiện nơi nhận, độ mật, số lượng bản phát hành, tên người soạn thảo, được phép hoặc không được phép sao, chụp ở mục nơi nhận của tài liệu. Trường hợp văn bản điện tử, người soạn thảo phải tạo dấu chỉ độ mật trên văn bản sau khi được người có thẩm quyền xác định bí mật nhà nước và độ mật của bí mật nhà nước; văn bản điện tử khi in ra để phát hành phải đóng dấu độ mật (mực đỏ) theo quy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Dự thảo văn bản có nội dung bí mật nhà nước phải được quản lý, bảo vệ như văn bản ban hành chính thức từ khi soạn thảo và tiêu hủy ngay sau khi hoàn thành việc soạn thảo, tạo ra nếu thấy không cần thiết phải lưu giữ;</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Người tiếp nhận thông tin thuộc danh mục bí mật nhà nước, nhưng chưa được xác định là bí mật nhà nước phải báo cáo người đứng đầu cơ quan, đơn vị, địa phương để xác định hoặc chuyển đến cơ quan, tổ chức có thẩm quyền để xác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Người được giao xử lý phải có văn bản đề xuất người đứng đầu cơ quan, đơn vị, địa phương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3" w:name="dieu_10"/>
      <w:r w:rsidRPr="00686F12">
        <w:rPr>
          <w:rFonts w:ascii="Arial" w:eastAsia="Times New Roman" w:hAnsi="Arial" w:cs="Arial"/>
          <w:b/>
          <w:bCs/>
          <w:color w:val="000000"/>
          <w:sz w:val="18"/>
          <w:szCs w:val="18"/>
          <w:lang w:val="vi-VN"/>
        </w:rPr>
        <w:t>Điều 10. Sao, chụp tài liệu, vật chứa bí mật nhà nước</w:t>
      </w:r>
      <w:bookmarkEnd w:id="23"/>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Sao tài liệu bí mật nhà nước là việc chép lại hoặc tạo ra bản khác theo đúng nội dung bản gốc hoặc bản chính của tài liệu. Chụp tài liệu, vật chứa bí mật nhà nước là việc ghi lại bằng hình ảnh tài liệu, vật chứa bí mật nhà nước. Hình thức sao tài liệu bí mật nhà nước gồm sao y bản chính, sao lục và trích sao.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Người có thẩm quyền cho phép sao, chụp tài liệu, vật chứa bí mật nhà nước độ Tuyệt mật: Chủ tịch Ủy ban nhân dân Thành phố;</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Người có thẩm quyền cho phép sao, chụp tài liệu, vật chứa bí mật nhà nước độ Tối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Người có thẩm quyền quy định tại Khoản 2 Điều này;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Người đứng đầu các sở, ban, ngành cấp tỉnh và tương đương;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Chủ tịch Ủy ban nhân dân cấp huyện;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Người có thẩm quyền cho phép sao, chụp tài liệu, vật chứa bí mật nhà nước độ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Người có thẩm quyền quy định tại Khoản 2 và Khoản 3 Điều này;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Người đứng đầu đơn vị cấp phòng thuộc sở, ban, ngành cấp tỉnh và tương đương; trưởng phòng của Ủy ban nhân dân cấp huyện và tương đương.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Trường hợp tài liệu, vật chứa bí mật nhà nước do cơ quan, đơn vị, địa phương soạn thảo, tạo ra, người đứng đầu cơ quan, đơn vị, địa phương có thẩm quyền cho phép sao, chụp cả 03 cấp độ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6. Người có thẩm quyền cho phép sao, chụp tài liệu, vật chứa bí mật nhà nước quy định tại khoản 2, khoản 3 Điều này có thể ủy quyền cho cấp phó thực hiện thẩm quyền cho phép sao, chụp tài liệu, vật chứa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tiếp tục ủy quyền cho người khác.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7. Chủ tịch Ủy ban nhân dân Thành phố ủy quyền cho các đồng chí Phó Chủ tịch Ủy ban nhân dân Thành phố được thực hiện thẩm quyền cho phép sao, chụp tài liệu, vật chứa bí mật nhà nước thuộc lĩnh vực được phân công phụ trách </w:t>
      </w:r>
      <w:r w:rsidRPr="00686F12">
        <w:rPr>
          <w:rFonts w:ascii="Arial" w:eastAsia="Times New Roman" w:hAnsi="Arial" w:cs="Arial"/>
          <w:i/>
          <w:iCs/>
          <w:color w:val="000000"/>
          <w:sz w:val="18"/>
          <w:szCs w:val="18"/>
          <w:lang w:val="vi-VN"/>
        </w:rPr>
        <w:t>(theo Quy chế làm việc của Ủy ban nhân dân Thành phố và Quyết định phân công công việc của Chủ tịch, các Phó Chủ tịch Ủy ban nhân dân Thành phố).</w:t>
      </w:r>
      <w:r w:rsidRPr="00686F12">
        <w:rPr>
          <w:rFonts w:ascii="Arial" w:eastAsia="Times New Roman" w:hAnsi="Arial" w:cs="Arial"/>
          <w:color w:val="000000"/>
          <w:sz w:val="18"/>
          <w:szCs w:val="18"/>
          <w:lang w:val="vi-VN"/>
        </w:rPr>
        <w:t> Trong trường hợp cần thiết, việc ủy quyền cho phép sao, chụp tài liệu, vật chứa bí mật nhà nước được thể hiện bằng văn bản, trong đó xác định rõ phạm vi, nội dung, thời hạn ủy quyền.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Lực lượng Công an nhân dân và Quân đội nhân dân trên địa bàn Thành phố thực hiện thẩm quyền và ủy quyền cho phép sao, chụp tài liệu, vật chứa bí mật nhà nước theo quy định của Bộ trưởng Bộ Công an và Bộ trưởng Bộ Quốc phòng.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8. Việc sao, chụp tài liệu, vật chứa bí mật nhà nước được thực hiện như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Sau khi được người có thẩm quyền quy định tại khoản 2, 3, 4, 5 và 6 Điều này cho phép, người được giao nhiệm vụ tiến hành việc sao, chụp tài liệu, vật chứa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Bản sao y bản chính, Bản sao lục tài liệu bí mật nhà nước phải thể hiện dấu “BẢN SAO SỐ” ở trang đầu và được đóng dấu “BẢN SAO BÍ MẬT NHÀ NƯỚC” ở trang cuối của bản sao tài liệu, trong đó phải thể hiện số thứ tự bản sao, hình thức sao y bản chính hoặc sao lục, thời gian, số lượng, nơi nhận, thẩm quyền cho phép sao và con dấu của cơ quan, đơn vị, địa phương (nếu có). Tại dòng “Thẩm quyền sao” ghi rõ chức vụ của người cho phép sao; khoảng trống bên dưới dòng “Thẩm quyền sao” là chữ ký của người có thẩm quyền, con dấu của cơ quan, đơn vị, địa phương (nếu có), họ tên của người có thẩm quyền cho phép sao;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Bản trích sao tài liệu bí mật nhà nước phải thực hiện theo mẫu “trích sao”, trong đó thể hiện đầy đủ nội dung trích sao, thời gian, số lượng, nơi nhận, thẩm quyền cho phép sao và con dấu của cơ quan, đơn vị, địa phương (nếu có);</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Bản chụp tài liệu, vật chứa bí mật nhà nước phải có “văn bản ghi nhận việc chụp tài liệu, vật chứa bí mật nhà nước”, trong đó phải thể hiện tên, loại tài liệu, vật chứa bí mật nhà nước, độ mật, thời gian, số lượng, nơi nhận, người thực hiện chụp tài liệu, vật chứa bí mật nhà nước, thẩm quyền cho phép chụp và con dấu của cơ quan, đơn vị, địa phương (nếu có);</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đ) Việc sao, chụp phải ghi nhận vào “Sổ quản lý sao, chụp bí mật nhà nước” để quản lý và theo dõi.</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9. Chỉ sao, chụp đúng số bản cho phép và tiêu hủy ngay bản dư thừa, bản hỏng. Bản sao, chụp có giá trị như bản chính và phải được bảo vệ như bản chính.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10. Việc sao, chụp tài liệu, vật chứa bí mật nhà nước phải tiến hành tại địa điểm bảo đảm an toàn do người đứng đầu của cơ quan, đơn vị, địa phương trực tiếp quản lý bí mật nhà nước quy định. Đối với vật chứa bí mật nhà nước phải niêm phong và đóng dấu độ mật, ghi rõ họ tên người sao chụp tại phong bì niêm phong.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11. Phương tiện, thiết bị sử dụng để sao, chụp tài liệu, vật chứa bí mật nhà nước phải là phương tiện, thiết bị không có tính năng lưu trữ, truyền phát dữ liệu không dây (hoặc đã được vô hiệu hóa tính năng n</w:t>
      </w:r>
      <w:r w:rsidRPr="00686F12">
        <w:rPr>
          <w:rFonts w:ascii="Arial" w:eastAsia="Times New Roman" w:hAnsi="Arial" w:cs="Arial"/>
          <w:color w:val="000000"/>
          <w:sz w:val="18"/>
          <w:szCs w:val="18"/>
        </w:rPr>
        <w:t>à</w:t>
      </w:r>
      <w:r w:rsidRPr="00686F12">
        <w:rPr>
          <w:rFonts w:ascii="Arial" w:eastAsia="Times New Roman" w:hAnsi="Arial" w:cs="Arial"/>
          <w:color w:val="000000"/>
          <w:sz w:val="18"/>
          <w:szCs w:val="18"/>
          <w:lang w:val="vi-VN"/>
        </w:rPr>
        <w:t>y), không có lịch sử kết nối hoặc đang kết nối Internet, mạng máy tính, mạng viễn thông, trừ trường hợp thực hiện theo quy định pháp luật về cơ yếu.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12. Việc sao, chụp điện mật được thực hiện theo quy định của pháp luật về cơ yếu.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13. Người được giao thực hiện việc sao, chụp tài liệu, vật chứa bí mật nhà nước phải là cán bộ, công chức, viên chức, người làm công tác cơ yếu có </w:t>
      </w:r>
      <w:r w:rsidRPr="00686F12">
        <w:rPr>
          <w:rFonts w:ascii="Arial" w:eastAsia="Times New Roman" w:hAnsi="Arial" w:cs="Arial"/>
          <w:color w:val="000000"/>
          <w:sz w:val="18"/>
          <w:szCs w:val="18"/>
        </w:rPr>
        <w:t>li</w:t>
      </w:r>
      <w:r w:rsidRPr="00686F12">
        <w:rPr>
          <w:rFonts w:ascii="Arial" w:eastAsia="Times New Roman" w:hAnsi="Arial" w:cs="Arial"/>
          <w:color w:val="000000"/>
          <w:sz w:val="18"/>
          <w:szCs w:val="18"/>
          <w:lang w:val="vi-VN"/>
        </w:rPr>
        <w:t>ên quan trực tiếp đến bí mật nhà nước hoặc người làm công tác </w:t>
      </w:r>
      <w:r w:rsidRPr="00686F12">
        <w:rPr>
          <w:rFonts w:ascii="Arial" w:eastAsia="Times New Roman" w:hAnsi="Arial" w:cs="Arial"/>
          <w:color w:val="000000"/>
          <w:sz w:val="18"/>
          <w:szCs w:val="18"/>
        </w:rPr>
        <w:t>li</w:t>
      </w:r>
      <w:r w:rsidRPr="00686F12">
        <w:rPr>
          <w:rFonts w:ascii="Arial" w:eastAsia="Times New Roman" w:hAnsi="Arial" w:cs="Arial"/>
          <w:color w:val="000000"/>
          <w:sz w:val="18"/>
          <w:szCs w:val="18"/>
          <w:lang w:val="vi-VN"/>
        </w:rPr>
        <w:t>ên quan đến bí mật nhà nước.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4" w:name="dieu_11"/>
      <w:r w:rsidRPr="00686F12">
        <w:rPr>
          <w:rFonts w:ascii="Arial" w:eastAsia="Times New Roman" w:hAnsi="Arial" w:cs="Arial"/>
          <w:b/>
          <w:bCs/>
          <w:color w:val="000000"/>
          <w:sz w:val="18"/>
          <w:szCs w:val="18"/>
          <w:lang w:val="vi-VN"/>
        </w:rPr>
        <w:t>Điều 11. Thống kê, lưu giữ, bảo quản tài liệu, vật chứa bí mật nhà nước</w:t>
      </w:r>
      <w:bookmarkEnd w:id="24"/>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Tài liệu, vật chứa bí mật nhà nước khi tiếp nhận, phát hành phải được thống kê theo trình tự thời gian và độ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Đối với tài liệu, vật chứa bí mật nhà nước đang trong quá trình xử lý, giải quyết, sau khi kết thúc ngày làm việc cán bộ, công chức, viên chức phải lưu giữ vào hồ sơ, cất vào tủ, hòm hoặc két sắt có khóa, không được mang ra khỏi cơ quan khi chưa có sự cho phép của người có thẩm quyền.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Tài liệu, vật chứa bí mật nhà nước phải được lưu giữ, bảo quản chặt chẽ ở nơi an toàn và được sử dụng đúng mục đích.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Nơi lưu giữ, bảo quản tài liệu, vật chứa bí mật nhà nước phải được xây dựng kiên cố; cửa ra, vào phải có khóa bảo vệ; trang bị phương tiện phòng, chống cháy, nổ, đột nhập, lấy cắp bí mật nhà nước và có phương án bảo vệ.</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Mọi trường hợp khi phát hiện tài liệu, vật chứa bí mật nhà nước bị lộ, mất, tráo đổi hoặc hư hỏng phải báo cáo ngay với người đứng đầu cơ quan, đơn vị, địa phương để thông báo với cơ quan có thẩm quyền và có biện pháp giải quyết, xử lý, khắc phục kịp thời.</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5" w:name="dieu_12"/>
      <w:r w:rsidRPr="00686F12">
        <w:rPr>
          <w:rFonts w:ascii="Arial" w:eastAsia="Times New Roman" w:hAnsi="Arial" w:cs="Arial"/>
          <w:b/>
          <w:bCs/>
          <w:color w:val="000000"/>
          <w:sz w:val="18"/>
          <w:szCs w:val="18"/>
          <w:lang w:val="vi-VN"/>
        </w:rPr>
        <w:t>Điều 12. Vận chuyển, giao, nhận tài liệu, vật chứa bí mật nhà nước</w:t>
      </w:r>
      <w:bookmarkEnd w:id="25"/>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Vận chuyển, giao, nhận tài liệu, vật chứa bí mật nhà nước do người làm công tác liên quan đến bí mật nhà nước, người làm công tác giao liên hoặc văn thư của cơ quan, đơn vị, địa phương thực hiện.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Cán bộ làm công tác liên quan trực tiếp đến bí mật nhà nước chỉ vận chuyển, giao, nhận tài liệu, vật chứa bí mật nhà nước khi được người đứng đầu cơ quan, đơn vị, địa phương chỉ đạo.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Việc giao tài liệu, vật chứa bí mật nhà nước được thực hiện như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Trước khi giao tài liệu, vật chứa bí mật nhà nước phải đăng ký vào “Sổ đăng ký bí mật nhà nước đi”. Đối với tài liệu, vật chứa bí mật nhà nước độ “Tuyệt mật” chỉ ghi trích yếu khi người có thẩm quyền xác định bí mật nhà nước đồng ý;</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Tài liệu, vật chứa bí mật nhà nước phải làm bì hoặc đóng gói riêng. Giấy làm bì phải dùng loại giấy dai, bền, khó thấm nước, không nhìn thấu qua được; hồ dán phải dính, khó bóc;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Trường hợp tài liệu, vật chứa bí mật nhà nước thuộc độ “Tuyệt mật” phải được bảo vệ bằng hai lớp phong bì: Bì trong ghi số, ký hiệu của tài liệu, vật chứa bí mật nhà nước, tên người nhận, đóng dấu “Tuyệt mật” và được niêm phong bằng dấu của cơ quan, đơn vị, địa phương ở ngoài bì; trường hợp gửi đích danh người có trách nhiệm giải quyết thì đóng dấu “Chỉ người có tên mới được bóc bì”. Bì ngoài ghi như gửi tài liệu thường và đóng dấu ký hiệu chữ “A”;</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Tài liệu, vật chứa bí mật nhà nước độ “Tối mật” và “Mật” được bảo vệ bằng một lớp bì, ngoài bì đóng dấu chữ “B” và chữ “C” tương ứng với độ mật của tài liệu, vật chứa bí mật nhà nước bên trong;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Việc giao tài liệu, vật chứa bí mật nhà nước phải được quản lý bằng “Sổ chuyển giao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Việc nhận tài liệu, vật chứa bí mật nhà nước được thực hiện như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Sau khi nhận, tài liệu, vật chứa bí mật nhà nước phải đăng ký vào “Sổ đăng ký bí mật nhà nước đến”;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Trường hợp tài liệu, vật chứa bí mật nhà nước mà phong bì có dấu “Chỉ người có tên mới được bóc bì”, người nhận vào sổ theo ký hiệu ngoài bì, không được mở bì và phải chuyển ngay đến người có tên trên phong bì. Nếu người có tên trên phong bì đi vắng và trên phong bì có thêm dấu “H</w:t>
      </w:r>
      <w:r w:rsidRPr="00686F12">
        <w:rPr>
          <w:rFonts w:ascii="Arial" w:eastAsia="Times New Roman" w:hAnsi="Arial" w:cs="Arial"/>
          <w:color w:val="000000"/>
          <w:sz w:val="18"/>
          <w:szCs w:val="18"/>
        </w:rPr>
        <w:t>ỎA </w:t>
      </w:r>
      <w:r w:rsidRPr="00686F12">
        <w:rPr>
          <w:rFonts w:ascii="Arial" w:eastAsia="Times New Roman" w:hAnsi="Arial" w:cs="Arial"/>
          <w:color w:val="000000"/>
          <w:sz w:val="18"/>
          <w:szCs w:val="18"/>
          <w:lang w:val="vi-VN"/>
        </w:rPr>
        <w:t>TỐC” hoặc “KHẨN” thì chuyển đến lãnh đạo cơ quan, đơn vị, địa phương hoặc người được lãnh đạo cơ quan, đơn vị, địa phương ủy quyền giải quyết;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Trường hợp tài liệu, vật chứa bí mật nhà nước được gửi đến mà không thực hiện đúng quy định bảo vệ bí mật nhà nước thì chuyển đến lãnh đạo cơ quan, đơn vị, địa phương nhận tài liệu, vật chứa bí mật nhà nước hoặc người có tên trên phong bì (đối với trường hợp gửi đích danh) giải quyết, đồng thời phải thông báo nơi gửi biết để có biện pháp khắc phục. Nếu phát hiện tài liệu, vật chứa bí mật nhà nước gửi đến có dấu hiệu bóc, mở bì hoặc bị tráo đổi, mất, hư hỏng thì người nhận phải báo cáo ngay người đứng đầu cơ quan, đơn vị, địa phương để có biện pháp xử lý.</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Nơi gửi và nơi nhận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 xml:space="preserve">6. Trường hợp tài liệu, vật chứa bí mật nhà nước có đóng dấu “Tài liệu thu hồi”, tổ chức hoặc cá nhân đã nhận tài liệu, vật chứa bí mật nhà nước phải gửi lại đúng thời hạn ghi trên văn bản. Bộ phận văn thư phải theo dõi, thu hồi </w:t>
      </w:r>
      <w:r w:rsidRPr="00686F12">
        <w:rPr>
          <w:rFonts w:ascii="Arial" w:eastAsia="Times New Roman" w:hAnsi="Arial" w:cs="Arial"/>
          <w:color w:val="000000"/>
          <w:sz w:val="18"/>
          <w:szCs w:val="18"/>
          <w:lang w:val="vi-VN"/>
        </w:rPr>
        <w:lastRenderedPageBreak/>
        <w:t>hoặc trả lại nơi gửi đúng quy định. Khi nhận cũng như khi trả phải kiểm tra, đối chiếu, ghi vào sổ theo dõi để bảo quản tài liệu không bị thất lạc.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7. Mọi trường hợp giao, nhận tài liệu, vật chứa bí mật nhà nước giữa những người: người soạn thảo, tạo ra, người có trách nhiệm giải quyết, văn thư, giao liên, người lưu giữ, bảo quản...đều phải ghi chép vào “Sổ chuyển giao bí mật nhà nước”, trong đó phải thể hiện đầy đủ các nội dung cột mục trong sổ và có ký nhận của người nhận (ghi rõ họ tên).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8. Vận chuyển, giao, nhận tài liệu, vật chứa bí mật nhà nước phải thực hiện theo nguyên tắc giữ kín, niêm phong. Trong quá trình vận chuyển tài liệu, vật chứa bí mật nhà nước phải có biện pháp bảo quản, bảo đảm an toàn; trường hợp cần thiết phải có lực lượng bảo vệ.</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Vận chuyển tài liệu, vật chứa bí mật nhà nước qua dịch vụ bưu chính được thực hiện theo quy định của pháp luật về bưu chính.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9. Việc chuyển, nhận văn bản điện tử có nội dung bí mật nhà nước trên mạng Internet, mạng máy tính và mạng viễn thông được thực hiện theo quy định pháp luật về cơ yếu.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10. Việc vận chuyển, giao nhận sản phẩm mật mã thực hiện theo quy định pháp luật về cơ yếu.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11. Trường hợp tài liệu, vật chứa bí mật nhà nước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trừ trường hợp thực hiện theo quy định pháp luật về cơ yếu.</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6" w:name="dieu_13"/>
      <w:r w:rsidRPr="00686F12">
        <w:rPr>
          <w:rFonts w:ascii="Arial" w:eastAsia="Times New Roman" w:hAnsi="Arial" w:cs="Arial"/>
          <w:b/>
          <w:bCs/>
          <w:color w:val="000000"/>
          <w:sz w:val="18"/>
          <w:szCs w:val="18"/>
          <w:lang w:val="vi-VN"/>
        </w:rPr>
        <w:t>Điều 13. Mang tài liệu, vật chứa bí mật nhà nước ra khỏi nơi lưu giữ</w:t>
      </w:r>
      <w:bookmarkEnd w:id="26"/>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Việc mang tài liệu, vật chứa bí mật nhà nước ra khỏi nơi lưu giữ để phục vụ công tác ở trong nước phải được người đứng đầu hoặc cấp phó được ủy quyền của người đứng đầu cơ quan, đơn vị, địa phương trực tiếp quản lý bí mật nhà nước cho phép.</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Việc mang tài liệu, vật chứa bí mật nhà nước ra khỏi nơi lưu giữ để phục vụ công tác ở nước ngoài phải được người có thẩm quyền quy định tại khoản 2, Điều 10 của Quy chế này hoặc cấp phó được ủy quyền cho phép và phải báo cáo Trưởng đoàn công tác.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Lực lượng Công an nhân dân và Quân đội nhân dân trên địa bàn Thành phố thực hiện việc mang tài liệu, vật chứa bí mật nhà nước ra khỏi nơi lưu giữ để phục vụ công tác trong nước, nước ngoài theo quy định của Bộ trưởng Bộ Công an và Bộ trưởng Bộ Quốc phòng.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Tài liệu, vật chứa bí mật nhà nước mang ra khỏi nơi lưu giữ phải chứa, đựng, vận chuyển bằng phương tiện, thiết bị bảo đảm an toàn do người đứng đầu cơ quan, đơn vị, địa phương trực tiếp quản lý bí mật nhà nước quy định và phải bảo vệ trong thời gian mang ra khỏi nơi lưu giữ.</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Trong quá trình mang tài liệu, vật chứa bí mật nhà nước ra khỏi nơi lưu giữ phải có biện pháp bảo quản, bảo đảm an toàn. Nếu phát hiện bí mật nhà nước bị lộ, bị mất, người mang tài liệu, vật chứa bí mật nhà nước phải báo cáo ngay với người đứng đầu cơ quan, đơn vị, địa phương trực tiếp quản lý và Trưởng đoàn công tác để có biện pháp xử lý và khắc phục hậu quả.</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Người mang tài liệu, vật chứa bí mật nhà nước ra khỏi nơi lưu giữ phục vụ công tác trong nước, nước ngoài phải có văn bản xin phép người có thẩm quyền theo quy định tại khoản 1, khoản 2 của Điều này và phải báo cáo Trưởng đoàn công tác. Khi kết thúc nhiệm vụ phải báo cáo người có thẩm quyền cho phép mang tài liệu, vật chứa bí mật nhà nước ra khỏi nơi lưu giữ về việc quản lý, sử dụng bí mật nhà nước và nộp lại cơ quan, đơn vị, địa phương.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mục đích sử dụng; thời gian, địa điểm công tác; biện pháp bảo vệ bí mật nhà nước.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7" w:name="dieu_14"/>
      <w:r w:rsidRPr="00686F12">
        <w:rPr>
          <w:rFonts w:ascii="Arial" w:eastAsia="Times New Roman" w:hAnsi="Arial" w:cs="Arial"/>
          <w:b/>
          <w:bCs/>
          <w:color w:val="000000"/>
          <w:sz w:val="18"/>
          <w:szCs w:val="18"/>
          <w:lang w:val="vi-VN"/>
        </w:rPr>
        <w:t>Điều 14. Cung cấp, chuyển giao bí mật nhà nước cho cơ quan, tổ chức, người Việt Nam được giao thực hiện nhiệm vụ liên quan trực tiếp đến bí mật nhà nước</w:t>
      </w:r>
      <w:bookmarkEnd w:id="27"/>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Người có thẩm quyền cho phép sao, chụp tài liệu, vật chứa bí mật nhà nước độ Tuyệt mật được quy định tại khoản 2 Điều 10 của Quy chế này có thẩm quyền quyết định việc cung cấp, chuyển giao bí mật nhà nước độ Tuyệt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2. Người có thẩm quyền cho phép sao, chụp tài liệu, vật chứa bí mật nhà nước độ Tối mật được quy định tại khoản 3 Điều 10 của Quy chế này có thẩm quyền quyết định việc cung cấp, chuyển giao bí mật nhà nước độ Tối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Người có thẩm quyền cho phép sao, chụp tài liệu, vật chứa bí mật nhà nước độ Mật được quy định tại khoản 4 Điều 10 của Quy chế này có thẩm quyền quyết định việc cung cấp, chuyển giao bí mật nhà nước độ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Lực lượng Công an nhân dân và Quân đội nhân dân trên địa bàn Thành phố thực hiện thẩm quyền cung cấp, chuyển giao bí mật nhà nước thuộc phạm vi quản lý theo quy định của Bộ trưởng Bộ Công an và Bộ trưởng Bộ Quốc phòng.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Cơ quan, tổ chức và người Việt Nam được giao thực hiện nhiệm vụ liên quan trực tiếp đến bí mật nhà nước được đề nghị cung cấp, chuyển giao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6.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7. Người đề nghị cung cấp, chuyển giao bí mật nhà nước phải có văn bản gửi người có thẩm quyền quyết định việc cung cấp, chuyển giao bí mật nhà nước. Văn bản đề nghị phải ghi rõ họ và tên; số Căn cước công dân, Chứng minh nhân dân, Hộ chiếu, Chứng minh Công an nhân dân hoặc số giấy chứng minh do Quân đội nhân dân cấp; địa chỉ liên lạc; vị trí công tác; bí mật nhà nước đề nghị cung cấp, chuyển giao; mục đích sử dụng và cam kết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8. Trường hợp từ chối cung cấp, chuyển giao bí mật nhà nước, người có thẩm quyền quyết định việc cung cấp, chuyển giao bí mật nhà nước phải trả lời bằng văn bản và nêu rõ lý do.</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8" w:name="dieu_15"/>
      <w:r w:rsidRPr="00686F12">
        <w:rPr>
          <w:rFonts w:ascii="Arial" w:eastAsia="Times New Roman" w:hAnsi="Arial" w:cs="Arial"/>
          <w:b/>
          <w:bCs/>
          <w:color w:val="000000"/>
          <w:sz w:val="18"/>
          <w:szCs w:val="18"/>
          <w:lang w:val="vi-VN"/>
        </w:rPr>
        <w:t>Điều 15. Cung cấp, chuyển giao bí mật nhà nước cho cơ quan, tổ chức, cá nhân nước ngoài</w:t>
      </w:r>
      <w:bookmarkEnd w:id="28"/>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Thẩm quyền quyết định việc cung cấp, chuyển giao bí mật nhà nước cho cơ quan, tổ chức, cá nhân nước ngoài được quy định như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Thủ tướng Chính phủ quyết định cung cấp, chuyển giao bí mật nhà nước độ Tuyệt mật;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Chủ tịch Ủy ban nhân dân Thành phố quyết định cung cấp, chuyển giao bí mật nhà nước độ Tối mật, độ Mật thuộc phạm vi quản lý.</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Lực lượng Công an nhân dân và Quân đội nhân dân trên địa bàn Thành phố thực hiện việc cung cấp, chuyển giao bí mật nhà nước thuộc phạm vi quản lý theo quy định của Bộ trưởng Bộ Công an và Bộ trưởng Bộ Quốc phòng.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Bí mật nhà nước chỉ được cung cấp, chuyển giao cho cơ quan, tổ chức, cá nhân nước ngoài tham gia vào chương trình hợp tác quốc tế hoặc thi hành công vụ có liên quan đến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Cơ quan, tổ chức nước ngoài đề nghị cung cấp, chuyển giao bí mật nhà nước phải có văn bản gửi cơ quan, đơn vị, địa phương chủ trì chương trình hợp tác quốc tế hoặc thi hành công vụ có liên quan đến bí mật nhà nước. Văn bản đề nghị phải ghi rõ tên cơ quan, tổ chức, người đại diện cơ quan, tổ chức;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của bên cung cấp, chuyển giao.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Cá nhân nước ngoài đề nghị cung cấp, chuyển giao bí mật nhà nước phải có văn bản gửi cơ quan, đơn vị, địa phương chủ trì chương trình hợp tác quốc tế hoặc thi hành công vụ có liên quan đến bí mật nhà nước. Văn bản đề nghị phải ghi rõ họ và tên; số Hộ chiếu, địa chỉ liên lạc; bí mật nhà nước đề nghị cung cấp, chuyển giao; mục đích sử dụng, cam kết bảo vệ bí mật nhà nước và không cung cấp, chuyển giao cho bên thứ ba nếu không có sự đồng ý của bên cung cấp, chuyển giao.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6. Các cơ quan, đơn vị, địa phương chủ trì chương trình hợp tác quốc tế hoặc thi hành công vụ có liên quan đến bí mật nhà nước có trách nhiệm chuyển đề nghị của cơ quan, tổ chức, cá nhân nước ngoài quy định tại khoản 4 và khoản 5 Điều này đến người có thẩm quyền quyết định việc cung cấp, chuyển giao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7. Trường hợp từ chối cung cấp, chuyển giao bí mật nhà nước, người có thẩm quyền quyết định việc cung cấp, chuyển giao bí mật nhà nước phải trả lời bằng văn bản và nêu rõ lý do.</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29" w:name="dieu_16"/>
      <w:r w:rsidRPr="00686F12">
        <w:rPr>
          <w:rFonts w:ascii="Arial" w:eastAsia="Times New Roman" w:hAnsi="Arial" w:cs="Arial"/>
          <w:b/>
          <w:bCs/>
          <w:color w:val="000000"/>
          <w:sz w:val="18"/>
          <w:szCs w:val="18"/>
          <w:lang w:val="vi-VN"/>
        </w:rPr>
        <w:t>Điều 16. Hội nghị, hội thảo, cuộc họp có nội dung bí mật nhà nước của các cơ quan, đơn vị, địa phương</w:t>
      </w:r>
      <w:bookmarkEnd w:id="29"/>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1. Việc tổ chức hội nghị, hội thảo, cuộc họp có nội dung bí mật nhà nước của các cơ quan, đơn vị, địa phương phải bảo đảm các yêu cầu sau đây: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Được sự đồng ý của người có thẩm quyền quy định tại khoản 1, khoản 2, khoản 3 Điều 14 của Quy chế này về việc sử dụng nội dung bí mật nhà nước theo các cấp độ mật tương ứng;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Thành phần tham dự là đại diện cơ quan, đơn vị, địa phương hoặc người được giao thực hiện nhiệm vụ liên quan đến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Địa điểm tổ chức bảo đảm an toàn, không để bị lộ, bị mất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Sử dụng các phương tiện, thiết bị đáp ứng yêu cầu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đ) Có phương án bảo vệ hội nghị, hội thảo, cuộc họp;</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e) Tài liệu, vật chứa bí mật nhà nước phải được thu hồi sau hội nghị, hội thảo, cuộc họp.</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Lực lượng Công an nhân dân và Quân đội nhân dân trên địa bàn Thành phố thực hiện việc tổ chức hội nghị, hội thảo, cuộc họp có nội dung bí mật nhà nước quy định của Bộ trưởng Bộ Công an và Bộ trưởng Bộ Quốc phòng.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Hội nghị, hội thảo, cuộc họp có nội dung bí mật nhà nước được tổ chức trong phòng họp kín tại trụ sở làm việc của cơ quan, đơn vị, địa phương. Trường hợp tổ chức ở ngoài trụ sở làm việc, người đứng đầu cơ quan, đơn vị, địa phương quyết định tổ chức hội nghị, hội thảo, cuộc họp có trách nhiệm đề nghị Công an Thành phố kiểm tra an ninh, an toàn trong và ngoài khu vực diễn ra hội nghị, hội thảo, cuộc họp.</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Phương tiện, thiết bị sử dụng trong hội nghị, hội thảo, cuộc họp có nội dung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Hội nghị, hội thảo, cuộc họp có nội dung bí mật nhà nước phải sử dụng micro có dây và các phương tiện, thiết bị được Công an Thành phố kiểm tra an ninh, an toàn trước khi lắp đặt, trừ phương tiện, thiết bị do Ban Cơ yếu Chính phủ trang bị. Trường hợp hội nghị, hội thảo, cuộc họp có nội dung bí mật nhà nước tổ chức bằng hình thức truyền hình trực tuyến phải bảo vệ đường truyền theo quy định pháp luật về cơ yếu;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Người tham dự không được mang thiết bị có tính năng thu, phát tin, ghi âm, ghi </w:t>
      </w:r>
      <w:r w:rsidRPr="00686F12">
        <w:rPr>
          <w:rFonts w:ascii="Arial" w:eastAsia="Times New Roman" w:hAnsi="Arial" w:cs="Arial"/>
          <w:color w:val="000000"/>
          <w:sz w:val="18"/>
          <w:szCs w:val="18"/>
        </w:rPr>
        <w:t>hì</w:t>
      </w:r>
      <w:r w:rsidRPr="00686F12">
        <w:rPr>
          <w:rFonts w:ascii="Arial" w:eastAsia="Times New Roman" w:hAnsi="Arial" w:cs="Arial"/>
          <w:color w:val="000000"/>
          <w:sz w:val="18"/>
          <w:szCs w:val="18"/>
          <w:lang w:val="vi-VN"/>
        </w:rPr>
        <w:t>nh vào trong hội nghị, hội thảo, cuộc họp có nội dung bí mật nhà nước độ Tuyệt mật, Tối mật. Đối với hội nghị, hội thảo, cuộc họp có nội dung bí mật nhà nước độ Mật, việc sử dụng phương tiện, thiết bị được thực hiện theo yêu cầu của người chủ trì;</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Trong trường hợp cần thiết, người đứng đầu cơ quan, đơn vị, địa phương chủ trì hội nghị, hội thảo, cuộc họp có nội dung bí mật nhà nước quyết định việc sử dụng phương tiện, thiết bị kỹ thuật để ghi âm, ghi hình; ngăn chặn hoạt động xâm nhập, thu tin từ bên ngoài.</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Phương án bảo vệ hội nghị, hội thảo, cuộc họp có nội dung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Hội nghị, hội thảo, cuộc họp có nội dung bí mật nhà nước độ Tuyệt mật, cơ quan, đơn vị, địa phương chủ trì quyết định việc bố trí lực lượng canh gác, bảo vệ bên ngoài; dự kiến các tình huống phức tạp có thể xảy ra ảnh hưởng đến an ninh, an toàn trong quá trình tổ chức hội nghị, hội thảo, cuộc họp và phương án giải quyết, xử lý các tình huống phức tạp;</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Hội nghị, hội thảo, cuộc họp có nội dung bí mật nhà nước tổ chức từ hai ngày trở lên phải niêm phong phòng họp sau mỗi ngày tổ chức hội nghị, hội thảo, cuộc họp;</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Người tham dự hội nghị, hội thảo, cuộc họp có nội dung bí mật nhà nước phải đúng thành phần theo yêu cầu của cơ quan, đơn vị, địa phương chủ trì. Trường hợp hội nghị, hội thảo, cuộc họp có nội dung bí mật nhà nước độ Tuyệt mật phải có biện pháp kiểm tra an ninh, an toàn đối với người tham dự.</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0" w:name="dieu_17"/>
      <w:r w:rsidRPr="00686F12">
        <w:rPr>
          <w:rFonts w:ascii="Arial" w:eastAsia="Times New Roman" w:hAnsi="Arial" w:cs="Arial"/>
          <w:b/>
          <w:bCs/>
          <w:color w:val="000000"/>
          <w:sz w:val="18"/>
          <w:szCs w:val="18"/>
          <w:lang w:val="vi-VN"/>
        </w:rPr>
        <w:t>Điều 17. Hội nghị, hội thảo, cuộc họp có nội dung bí mật nhà nước của các cơ quan, đơn vị, địa phương có yếu tố nước ngoài.</w:t>
      </w:r>
      <w:bookmarkEnd w:id="30"/>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Việc tổ chức hội nghị, hội thảo, cuộc họp có nội dung bí mật nhà nước của các cơ quan, đơn vị, địa phương có yếu tố nước ngoài phải bảo đảm các yêu cầu sau đây: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Do cơ quan, đơn vị, địa phương chủ trì tổ chức;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Được sự đồng ý bằng văn bản của người có thẩm quyền quy định tại khoản 1 Điều 15 của Quy chế này về việc sử dụng nội dung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c) Thành phần tham dự là đại diện cơ quan, đơn vị, địa phương hoặc người được giao thực hiện nhiệm vụ liên quan đến bí mật nhà nước; đại diện cơ quan, tổ chức hoặc cá nhân nước ngoài tham gia vào chương trình hợp tác quốc tế hoặc thi hành công vụ có liên quan đến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Bảo đảm yêu cầu quy định tại các điểm c, d, đ và e khoản 1 Điều 16 của Quy chế này.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Người đứng đầu cơ quan, đơn vị, địa phương quyết định tổ chức hội nghị, hội thảo, cuộc họp có nội dung bí mật nhà nước có trách nhiệm bảo đảm các yêu cầu quy định tại Khoản 1, Điều này.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Người tham dự hội nghị, hội thảo, cuộc họp có nội dung bí mật nhà nước có trách nhiệm bảo vệ và sử dụng bí mật nhà nước theo quy định của Quy chế này và yêu cầu của người chủ trì hội nghị, hội thảo, cuộc họp; không được cung cấp, chuyển giao cho bên thứ ba.</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Lực lượng Công an nhân dân và Quân đội nhân dân trên địa bàn Thành phố thực hiện việc tổ chức hội nghị, hội thảo, cuộc họp có nội dung bí mật nhà nước quy định của Bộ trưởng Bộ Công an và Bộ trưởng Bộ Quốc phòng.</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1" w:name="dieu_18"/>
      <w:r w:rsidRPr="00686F12">
        <w:rPr>
          <w:rFonts w:ascii="Arial" w:eastAsia="Times New Roman" w:hAnsi="Arial" w:cs="Arial"/>
          <w:b/>
          <w:bCs/>
          <w:color w:val="000000"/>
          <w:sz w:val="18"/>
          <w:szCs w:val="18"/>
          <w:lang w:val="vi-VN"/>
        </w:rPr>
        <w:t>Điều 18. Thời hạn bảo vệ bí mật nhà nước và gia hạn thời hạn bảo vệ bí mật nhà nước</w:t>
      </w:r>
      <w:bookmarkEnd w:id="31"/>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Thời hạn bảo vệ bí mật nhà nước được thực hiện theo quy định tại Điều 19 Luật Bảo vệ bí mật nhà nước năm 2018.</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Gia hạn thời hạn bảo vệ bí mật nhà nước thực hiện theo quy định tại Điều 20 Luật Bảo vệ bí mật nhà nước năm 2018.</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2" w:name="dieu_19"/>
      <w:r w:rsidRPr="00686F12">
        <w:rPr>
          <w:rFonts w:ascii="Arial" w:eastAsia="Times New Roman" w:hAnsi="Arial" w:cs="Arial"/>
          <w:b/>
          <w:bCs/>
          <w:color w:val="000000"/>
          <w:sz w:val="18"/>
          <w:szCs w:val="18"/>
          <w:lang w:val="vi-VN"/>
        </w:rPr>
        <w:t>Điều 19. Điều chỉnh độ mật, giải mật và tiêu hủy tài liệu, vật chứa bí mật nhà nước</w:t>
      </w:r>
      <w:bookmarkEnd w:id="32"/>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Điều chỉnh độ mật thực hiện theo quy định tại Điều 21 Luật Bảo vệ bí mật nhà nước năm 2018.</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Giải mật thực hiện theo quy định tại Điều 22 Luật Bảo vệ bí mật nhà nước năm 2018.</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Tiêu hủy tài liệu, vật chứa bí mật nhà nước thực hiện theo quy định tại Điều 23 Luật Bảo vệ bí mật nhà nước năm 2018.</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3" w:name="dieu_20"/>
      <w:r w:rsidRPr="00686F12">
        <w:rPr>
          <w:rFonts w:ascii="Arial" w:eastAsia="Times New Roman" w:hAnsi="Arial" w:cs="Arial"/>
          <w:b/>
          <w:bCs/>
          <w:color w:val="000000"/>
          <w:sz w:val="18"/>
          <w:szCs w:val="18"/>
          <w:lang w:val="vi-VN"/>
        </w:rPr>
        <w:t>Điều 20. Công tác thanh tra, kiểm tra, giải quyết khiếu nại, tố cáo và theo dõi tình hình thi hành pháp luật về bảo vệ bí mật nhà nước</w:t>
      </w:r>
      <w:bookmarkEnd w:id="33"/>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Giao Công an Thành phố chủ trì, phối hợp với các cơ quan, đơn vị liên quan tiến hành thanh tra, kiểm tra về công tác bảo vệ bí mật nhà nước theo thẩm quyền đối với cơ quan, đơn vị, địa phương trên địa bàn Thành phố; việc thanh tra, kiểm tra đột xuất được tiến hành khi phát hiện cơ quan, đơn vị, địa phương và cá nhân có dấu hiệu vi phạm pháp luật về bảo vệ bí mật nhà nước xét thấy cần thiết phải tiến hành thanh tra, kiểm tra.</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Công tác thanh tra lĩnh vực bảo vệ bí mật nhà nước do Thanh tra Công an Thành phố chủ trì tham mưu cấp có thẩm quyền tổ chức công tác thanh tra theo quy định. Công tác kiểm tra lĩnh vực bảo vệ bí mật nhà nước do Phòng An ninh chính trị nội bộ - Công an Thành phố chủ trì tham mưu cấp có thẩm quyền tổ chức kiểm tra theo quy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Công tác thanh tra, kiểm tra trong lĩnh vực bảo vệ bí mật nhà nước được tiến hành định kỳ hoặc đột xuất đối với từng vụ việc hoặc đối với từng cá nhân, từng khâu công tác, từng cơ quan, đơn vị, địa phương.</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Thủ trưởng các cơ quan, tổ chức có trách nhiệm thực hiện việc kiểm tra trong lĩnh vực bảo vệ bí mật nhà nước định kỳ hoặc đột xuất đối với từng đơn vị trong phạm vi quản lý của mình. Việc kiểm tra định kỳ phải được tiến hành ít nhất ba năm một lần.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Công tác thanh tra, kiểm tra trong lĩnh vực bảo vệ bí mật nhà nước phải đánh giá đúng những ưu điểm, khuyết điểm; phát hiện những thiếu sót, sơ hở và kiến nghị các biện pháp khắc phục. Sau mỗi lần thanh tra, kiểm tra phải báo cáo cơ quan chủ quản cấp trên, đồng gửi cơ quan công an cùng cấp để theo dõi.</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Khi có khiếu nại, tố cáo trong lĩnh vực bảo vệ bí mật nhà nước, Thanh tra Công an Thành phố phối hợp với các cơ quan, đơn vị, địa phương có liên quan để giải quyết theo quy định của pháp luật về giải quyết khiếu nại, tố cáo.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6. Công an Thành phố chủ trì thực hiện theo dõi tình hình thi hành pháp luật về bảo vệ bí mật nhà nước trên địa bàn Thành phố; tổng hợp khó khăn, vướng mắc trong việc tổ chức thi hành pháp luật về bảo vệ bí mật nhà nước để đề xuất Bộ Công an xử lý hoặc tham mưu Ủy ban nhân dân Thành phố kiến nghị các cơ quan có thẩm quyền xử lý.</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4" w:name="dieu_21"/>
      <w:r w:rsidRPr="00686F12">
        <w:rPr>
          <w:rFonts w:ascii="Arial" w:eastAsia="Times New Roman" w:hAnsi="Arial" w:cs="Arial"/>
          <w:b/>
          <w:bCs/>
          <w:color w:val="000000"/>
          <w:sz w:val="18"/>
          <w:szCs w:val="18"/>
          <w:lang w:val="vi-VN"/>
        </w:rPr>
        <w:t>Điều 21. Xác minh, điều tra, xử lý các thông tin, vụ việc liên quan đến vi phạm pháp luật về bảo vệ bí mật nhà nước</w:t>
      </w:r>
      <w:bookmarkEnd w:id="34"/>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1. Giao Công an Thành phố chủ trì, phối hợp với các cơ quan, đơn vị, địa phương liên quan tiến hành xác minh, điều tra làm rõ các thông tin, vụ việc liên quan đến vi phạm pháp luật về bí mật nhà nước trên địa bàn Thành phố.</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Trường hợp phát hiện vi phạm pháp luật về bảo vệ bí mật nhà nước thì các cơ quan, tổ chức, cá nhân liên quan phải có biện pháp xử lý, kịp thời thông báo cho cơ quan, đơn vị, địa phương xác định bí mật nhà nước và Công an Thành phố biết để có biện pháp khắc phục, xác minh, điều tra làm rõ.</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5" w:name="chuong_3"/>
      <w:r w:rsidRPr="00686F12">
        <w:rPr>
          <w:rFonts w:ascii="Arial" w:eastAsia="Times New Roman" w:hAnsi="Arial" w:cs="Arial"/>
          <w:b/>
          <w:bCs/>
          <w:color w:val="000000"/>
          <w:sz w:val="18"/>
          <w:szCs w:val="18"/>
          <w:lang w:val="vi-VN"/>
        </w:rPr>
        <w:t>Chương III</w:t>
      </w:r>
      <w:bookmarkEnd w:id="35"/>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36" w:name="chuong_3_name"/>
      <w:r w:rsidRPr="00686F12">
        <w:rPr>
          <w:rFonts w:ascii="Arial" w:eastAsia="Times New Roman" w:hAnsi="Arial" w:cs="Arial"/>
          <w:b/>
          <w:bCs/>
          <w:color w:val="000000"/>
          <w:sz w:val="24"/>
          <w:szCs w:val="24"/>
          <w:lang w:val="vi-VN"/>
        </w:rPr>
        <w:t>TRÁCH NHIỆM BẢO VỆ BÍ MẬT NHÀ NƯỚC</w:t>
      </w:r>
      <w:bookmarkEnd w:id="36"/>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7" w:name="dieu_22"/>
      <w:r w:rsidRPr="00686F12">
        <w:rPr>
          <w:rFonts w:ascii="Arial" w:eastAsia="Times New Roman" w:hAnsi="Arial" w:cs="Arial"/>
          <w:b/>
          <w:bCs/>
          <w:color w:val="000000"/>
          <w:sz w:val="18"/>
          <w:szCs w:val="18"/>
          <w:lang w:val="vi-VN"/>
        </w:rPr>
        <w:t>Điều 22. Trách nhiệm của người đứng đầu cơ quan, đơn vị, địa phương quản lý bí mật nhà nước</w:t>
      </w:r>
      <w:bookmarkEnd w:id="37"/>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Phổ biến, quán triệt và tổ chức triển khai thực hiện Quy chế này đến tất cả cán bộ, công chức, viên chức và người lao động thuộc phạm vi quản lý.</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Chỉ đạo xây dựng, ban hành quy định, nội quy về bảo vệ bí mật nhà nước trong cơ quan, đơn vị, địa phương; kiểm tra, đôn đốc việc thực hiện quy định của pháp luật, quy chế, nội quy về bảo vệ bí mật nhà nước trong cơ quan, đơn vị, địa phương thuộc phạm vi quản lý; có trách nhiệm bố trí địa điểm, đầu tư xây dựng cơ sở vật chất, trang bị các phương tiện kỹ thuật phục vụ công tác bảo vệ bí mật nhà nước theo quy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Chỉ đạo xử lý và kịp thời báo cáo Ủy ban nhân dân Thành phố và cơ quan có thẩm quyền khi xảy ra lộ, mất, hư hỏng tài liệu, vật mang bí mật nhà nước thuộc phạm vi quản lý hoặc các hành vi vi phạm pháp luật về bảo vệ bí mật nhà nước. Phối hợp với cơ quan có thẩm quyền trong điều tra, xử lý và khắc phục hậu quả các vụ việc lộ, mất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Phân công người thực hiện nhiệm vụ bảo vệ bí mật nhà nước, thực hiện chế độ báo cáo về công tác bảo vệ bí mật nhà nước theo quy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6. Phối hợp cơ quan có thẩm quyền trong công tác kiểm tra, thanh tra, giải quyết khiếu nại, tố cáo và xử lý vi phạm pháp luật về bảo vệ bí mật nhà nước đối với cơ quan, tổ chức, cá nhân trực thuộc.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8" w:name="dieu_23"/>
      <w:r w:rsidRPr="00686F12">
        <w:rPr>
          <w:rFonts w:ascii="Arial" w:eastAsia="Times New Roman" w:hAnsi="Arial" w:cs="Arial"/>
          <w:b/>
          <w:bCs/>
          <w:color w:val="000000"/>
          <w:sz w:val="18"/>
          <w:szCs w:val="18"/>
          <w:lang w:val="vi-VN"/>
        </w:rPr>
        <w:t>Điều 23. Trách nhiệm của người tiếp cận, người trực tiếp quản lý bí mật nhà nước</w:t>
      </w:r>
      <w:bookmarkEnd w:id="38"/>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Người tiếp cận bí mật nhà nước có trách nhiệm sau đây: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Tuân thủ quy định của pháp luật, quy chế, nội quy của cơ quan, đơn vị, địa phương về bảo vệ b</w:t>
      </w:r>
      <w:r w:rsidRPr="00686F12">
        <w:rPr>
          <w:rFonts w:ascii="Arial" w:eastAsia="Times New Roman" w:hAnsi="Arial" w:cs="Arial"/>
          <w:color w:val="000000"/>
          <w:sz w:val="18"/>
          <w:szCs w:val="18"/>
        </w:rPr>
        <w:t>í </w:t>
      </w:r>
      <w:r w:rsidRPr="00686F12">
        <w:rPr>
          <w:rFonts w:ascii="Arial" w:eastAsia="Times New Roman" w:hAnsi="Arial" w:cs="Arial"/>
          <w:color w:val="000000"/>
          <w:sz w:val="18"/>
          <w:szCs w:val="18"/>
          <w:lang w:val="vi-VN"/>
        </w:rPr>
        <w:t>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Thực hiện các biện pháp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Sử dụng bí mật nhà nước đúng mục đích;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Thực hiện theo yêu cầu và hướng dẫn của cơ quan, đơn vị, địa phương trực tiếp quản lý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Người trực tiếp quản lý bí mật nhà nước có trách nhiệm sau đây: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Thực hiện trách nhiệm quy định tại khoản 1 Điều này;</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Đề xuất người có thẩm quyền quyết định áp dụng các biện pháp để bảo vệ bí mật nhà nước do mình trực tiếp quản lý;</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Trước khi thôi việc, chuyển công tác, nghỉ hưu hoặc vì lý do khác mà không được phân công tiếp tục quản lý bí mật nhà nước thì phải bàn giao bí mật nhà nước cho cơ quan, đơn vị, địa phương có thẩm quyền quản lý và cam kết bảo vệ bí mật nhà nước đã quản lý.</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39" w:name="chuong_4"/>
      <w:r w:rsidRPr="00686F12">
        <w:rPr>
          <w:rFonts w:ascii="Arial" w:eastAsia="Times New Roman" w:hAnsi="Arial" w:cs="Arial"/>
          <w:b/>
          <w:bCs/>
          <w:color w:val="000000"/>
          <w:sz w:val="18"/>
          <w:szCs w:val="18"/>
          <w:lang w:val="vi-VN"/>
        </w:rPr>
        <w:t>Chương IV</w:t>
      </w:r>
      <w:bookmarkEnd w:id="39"/>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40" w:name="chuong_4_name"/>
      <w:r w:rsidRPr="00686F12">
        <w:rPr>
          <w:rFonts w:ascii="Arial" w:eastAsia="Times New Roman" w:hAnsi="Arial" w:cs="Arial"/>
          <w:b/>
          <w:bCs/>
          <w:color w:val="000000"/>
          <w:sz w:val="24"/>
          <w:szCs w:val="24"/>
          <w:lang w:val="vi-VN"/>
        </w:rPr>
        <w:t>TỔ CHỨC THỰC HIỆN</w:t>
      </w:r>
      <w:bookmarkEnd w:id="40"/>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41" w:name="dieu_24"/>
      <w:r w:rsidRPr="00686F12">
        <w:rPr>
          <w:rFonts w:ascii="Arial" w:eastAsia="Times New Roman" w:hAnsi="Arial" w:cs="Arial"/>
          <w:b/>
          <w:bCs/>
          <w:color w:val="000000"/>
          <w:sz w:val="18"/>
          <w:szCs w:val="18"/>
          <w:lang w:val="vi-VN"/>
        </w:rPr>
        <w:t>Điều 24. Trách nhiệm triển khai thực hiện Quy chế</w:t>
      </w:r>
      <w:bookmarkEnd w:id="41"/>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1. Thủ trưởng các cơ quan, đơn vị, địa phương có trách nhiệm phổ biến, quán triệt và tổ chức triển khai thực hiện Quy chế này đến tất cả các đơn vị và cán bộ, công chức, viên chức, người lao động trong phạm vi quản lý của mình.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Công an Thành phố chủ trì hướng dẫn thực hiện và kiểm tra việc thi hành Quy chế này tại các cơ quan, tổ chức trực thuộc Ủy ban nhân dân Thành phố.</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Cán bộ, công chức, viên chức có trách nhiệm thực hiện nghiêm và đầy đủ các nội dung của Quy chế này, các quy định của Luật Bảo vệ bí mật nhà nước và các văn bản hướng dẫn thi hành Luật. Việc thực hiện các quy định của pháp luật về bảo vệ bí mật nhà nước là tiêu chí đánh giá, nhận xét cuối năm của cán bộ, công chức, viên chức.</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42" w:name="dieu_25"/>
      <w:r w:rsidRPr="00686F12">
        <w:rPr>
          <w:rFonts w:ascii="Arial" w:eastAsia="Times New Roman" w:hAnsi="Arial" w:cs="Arial"/>
          <w:b/>
          <w:bCs/>
          <w:color w:val="000000"/>
          <w:sz w:val="18"/>
          <w:szCs w:val="18"/>
          <w:lang w:val="vi-VN"/>
        </w:rPr>
        <w:t>Điều 25. Chế độ báo cáo về công tác bảo vệ bí mật nhà nước</w:t>
      </w:r>
      <w:bookmarkEnd w:id="42"/>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Thủ trưởng các cơ quan, đơn vị, địa phương phải thực hiện đầy đủ chế độ báo cáo về công tác bảo vệ bí mật nhà nước trong phạm vi quản lý của mình: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Báo cáo tổng kết năm năm một lần; báo cáo sơ kết một năm một lần;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Báo cáo đột xuất được thực hiện ngay sau khi phát hiện vụ lộ, mất bí mật nhà nước hoặc theo yêu cầu của Bộ Công an, Công an Thành phố;</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Thời hạn chốt số liệu trong chế độ báo cáo hằng năm: Tính từ ngày 15 tháng 12 năm trước kỳ báo cáo đến ngày 14 tháng 12 của kỳ báo cáo;</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Thời hạn gửi báo cáo hằng năm: Các cơ quan, đơn vị, địa phương gửi về cơ quan cấp trên trực tiếp, đồng gửi Ủy ban nhân dân Thành phố (qua Công an Thành phố) và cơ quan Công an cùng cấp (nếu có) chậm nhất vào ngày 10 tháng 12.</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Nội dung báo cáo về công tác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a) Phân tích, đánh giá tình hình </w:t>
      </w:r>
      <w:r w:rsidRPr="00686F12">
        <w:rPr>
          <w:rFonts w:ascii="Arial" w:eastAsia="Times New Roman" w:hAnsi="Arial" w:cs="Arial"/>
          <w:color w:val="000000"/>
          <w:sz w:val="18"/>
          <w:szCs w:val="18"/>
        </w:rPr>
        <w:t>li</w:t>
      </w:r>
      <w:r w:rsidRPr="00686F12">
        <w:rPr>
          <w:rFonts w:ascii="Arial" w:eastAsia="Times New Roman" w:hAnsi="Arial" w:cs="Arial"/>
          <w:color w:val="000000"/>
          <w:sz w:val="18"/>
          <w:szCs w:val="18"/>
          <w:lang w:val="vi-VN"/>
        </w:rPr>
        <w:t>ên quan đến công tác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b) Kết quả thực hiện công tác bảo vệ bí mật nhà nước; ưu điểm, hạn chế, khó khăn, vướng mắc, nguyên nhân và bài học kinh nghiệm trong chỉ đạo, thực hiện;</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 Tình hình, số liệu các vụ lộ, mất bí mật nhà nước; nguyên nhân và việc xử lý, khắc phục hậu quả;</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d) Dự báo tình hình; dự kiến công tác trọng tâm bảo vệ bí mật nhà nước và đề xuất, kiến nghị.</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Công an Thành phố có trách nhiệm giúp Ủy ban nhân dân Thành phố tổng kết năm năm một lần, sơ kết một năm một lần về công tác bảo vệ bí mật nhà nước trên địa bàn Thành phố.</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43" w:name="dieu_26"/>
      <w:r w:rsidRPr="00686F12">
        <w:rPr>
          <w:rFonts w:ascii="Arial" w:eastAsia="Times New Roman" w:hAnsi="Arial" w:cs="Arial"/>
          <w:b/>
          <w:bCs/>
          <w:color w:val="000000"/>
          <w:sz w:val="18"/>
          <w:szCs w:val="18"/>
          <w:lang w:val="vi-VN"/>
        </w:rPr>
        <w:t>Điều 26. Khen thưởng</w:t>
      </w:r>
      <w:bookmarkEnd w:id="43"/>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Cơ quan, tổ chức, cán bộ, công chức, viên chức và người lao động có một trong các thành tích sau sẽ được khen thưởng theo quy định:</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Phát hiện, tố giác kịp thời hành vi thu thập, làm lộ, làm mất, chiếm đoạt, mua bán, tiêu hủy trái phép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Khắc phục mọi khó khăn, nguy hiểm, bảo vệ an toàn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Tìm được tài liệu, vật mang bí mật nhà nước; ngăn chặn hoặc hạn chế được hậu quả do việc làm mất, làm lộ, chiếm đoạt, mua bán, tiêu hủy trái phép bí mật nhà nước do người khác gây ra.</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Hoàn thành xuất sắc nhiệm vụ bảo vệ bí mật nhà nước theo chức trách, nhiệm vụ được giao.</w:t>
      </w:r>
    </w:p>
    <w:p w:rsidR="00686F12" w:rsidRPr="00686F12" w:rsidRDefault="00686F12" w:rsidP="00686F12">
      <w:pPr>
        <w:shd w:val="clear" w:color="auto" w:fill="FFFFFF"/>
        <w:spacing w:after="0" w:line="234" w:lineRule="atLeast"/>
        <w:rPr>
          <w:rFonts w:ascii="Arial" w:eastAsia="Times New Roman" w:hAnsi="Arial" w:cs="Arial"/>
          <w:color w:val="000000"/>
          <w:sz w:val="18"/>
          <w:szCs w:val="18"/>
        </w:rPr>
      </w:pPr>
      <w:bookmarkStart w:id="44" w:name="dieu_27"/>
      <w:r w:rsidRPr="00686F12">
        <w:rPr>
          <w:rFonts w:ascii="Arial" w:eastAsia="Times New Roman" w:hAnsi="Arial" w:cs="Arial"/>
          <w:b/>
          <w:bCs/>
          <w:color w:val="000000"/>
          <w:sz w:val="18"/>
          <w:szCs w:val="18"/>
          <w:lang w:val="vi-VN"/>
        </w:rPr>
        <w:t>Điều 27. Xử lý vi phạm</w:t>
      </w:r>
      <w:bookmarkEnd w:id="44"/>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Mọi vi phạm về quy định bảo vệ bí mật nhà nước phải được điều tra, làm rõ. Người có hành vi vi phạm, tùy theo tính chất, hậu quả, tác hại gây ra sẽ bị xử lý kỷ luật, xử lý vi phạm hành chính hoặc truy cứu trách nhiệm hình sự theo đúng quy định của pháp luật.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45" w:name="chuong_pl"/>
      <w:r w:rsidRPr="00686F12">
        <w:rPr>
          <w:rFonts w:ascii="Arial" w:eastAsia="Times New Roman" w:hAnsi="Arial" w:cs="Arial"/>
          <w:b/>
          <w:bCs/>
          <w:color w:val="000000"/>
          <w:sz w:val="24"/>
          <w:szCs w:val="24"/>
          <w:lang w:val="vi-VN"/>
        </w:rPr>
        <w:t>PHỤ LỤC</w:t>
      </w:r>
      <w:bookmarkEnd w:id="45"/>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46" w:name="chuong_pl_name"/>
      <w:r w:rsidRPr="00686F12">
        <w:rPr>
          <w:rFonts w:ascii="Arial" w:eastAsia="Times New Roman" w:hAnsi="Arial" w:cs="Arial"/>
          <w:color w:val="000000"/>
          <w:sz w:val="18"/>
          <w:szCs w:val="18"/>
          <w:lang w:val="vi-VN"/>
        </w:rPr>
        <w:t>MỘT SỐ BIỂU MẪU TRONG CÔNG TÁC BẢO VỆ BÍ MẬT NHÀ NƯỚC</w:t>
      </w:r>
      <w:bookmarkEnd w:id="46"/>
    </w:p>
    <w:tbl>
      <w:tblPr>
        <w:tblW w:w="5000" w:type="pct"/>
        <w:tblCellSpacing w:w="0" w:type="dxa"/>
        <w:tblCellMar>
          <w:left w:w="0" w:type="dxa"/>
          <w:right w:w="0" w:type="dxa"/>
        </w:tblCellMar>
        <w:tblLook w:val="04A0" w:firstRow="1" w:lastRow="0" w:firstColumn="1" w:lastColumn="0" w:noHBand="0" w:noVBand="1"/>
      </w:tblPr>
      <w:tblGrid>
        <w:gridCol w:w="1519"/>
        <w:gridCol w:w="7881"/>
      </w:tblGrid>
      <w:tr w:rsidR="00686F12" w:rsidRPr="00686F12" w:rsidTr="00686F12">
        <w:trPr>
          <w:tblCellSpacing w:w="0" w:type="dxa"/>
        </w:trPr>
        <w:tc>
          <w:tcPr>
            <w:tcW w:w="800" w:type="pct"/>
            <w:tcBorders>
              <w:top w:val="single" w:sz="8" w:space="0" w:color="auto"/>
              <w:left w:val="single" w:sz="8" w:space="0" w:color="auto"/>
              <w:bottom w:val="single" w:sz="8" w:space="0" w:color="auto"/>
              <w:right w:val="single" w:sz="8" w:space="0" w:color="auto"/>
            </w:tcBorders>
            <w:hideMark/>
          </w:tcPr>
          <w:p w:rsidR="00686F12" w:rsidRPr="00686F12" w:rsidRDefault="00686F12" w:rsidP="00686F12">
            <w:pPr>
              <w:spacing w:before="120" w:after="12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lastRenderedPageBreak/>
              <w:t>M</w:t>
            </w:r>
            <w:r w:rsidRPr="00686F12">
              <w:rPr>
                <w:rFonts w:ascii="Times New Roman" w:eastAsia="Times New Roman" w:hAnsi="Times New Roman" w:cs="Times New Roman"/>
                <w:sz w:val="24"/>
                <w:szCs w:val="24"/>
              </w:rPr>
              <w:t>ẫ</w:t>
            </w:r>
            <w:r w:rsidRPr="00686F12">
              <w:rPr>
                <w:rFonts w:ascii="Times New Roman" w:eastAsia="Times New Roman" w:hAnsi="Times New Roman" w:cs="Times New Roman"/>
                <w:sz w:val="24"/>
                <w:szCs w:val="24"/>
                <w:lang w:val="vi-VN"/>
              </w:rPr>
              <w:t>u 01</w:t>
            </w:r>
          </w:p>
        </w:tc>
        <w:tc>
          <w:tcPr>
            <w:tcW w:w="4150" w:type="pct"/>
            <w:tcBorders>
              <w:top w:val="single" w:sz="8" w:space="0" w:color="auto"/>
              <w:left w:val="nil"/>
              <w:bottom w:val="single" w:sz="8" w:space="0" w:color="auto"/>
              <w:right w:val="single" w:sz="8" w:space="0" w:color="auto"/>
            </w:tcBorders>
            <w:hideMark/>
          </w:tcPr>
          <w:p w:rsidR="00686F12" w:rsidRPr="00686F12" w:rsidRDefault="00686F12" w:rsidP="00686F12">
            <w:pPr>
              <w:spacing w:before="120" w:after="120" w:line="234" w:lineRule="atLeast"/>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t>Bản cam kết bảo vệ bí mật nhà nước</w:t>
            </w:r>
          </w:p>
        </w:tc>
      </w:tr>
      <w:tr w:rsidR="00686F12" w:rsidRPr="00686F12" w:rsidTr="00686F12">
        <w:trPr>
          <w:tblCellSpacing w:w="0" w:type="dxa"/>
        </w:trPr>
        <w:tc>
          <w:tcPr>
            <w:tcW w:w="800" w:type="pct"/>
            <w:tcBorders>
              <w:top w:val="nil"/>
              <w:left w:val="single" w:sz="8" w:space="0" w:color="auto"/>
              <w:bottom w:val="single" w:sz="8" w:space="0" w:color="auto"/>
              <w:right w:val="single" w:sz="8" w:space="0" w:color="auto"/>
            </w:tcBorders>
            <w:hideMark/>
          </w:tcPr>
          <w:p w:rsidR="00686F12" w:rsidRPr="00686F12" w:rsidRDefault="00686F12" w:rsidP="00686F12">
            <w:pPr>
              <w:spacing w:before="120" w:after="12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t>M</w:t>
            </w:r>
            <w:r w:rsidRPr="00686F12">
              <w:rPr>
                <w:rFonts w:ascii="Times New Roman" w:eastAsia="Times New Roman" w:hAnsi="Times New Roman" w:cs="Times New Roman"/>
                <w:sz w:val="24"/>
                <w:szCs w:val="24"/>
              </w:rPr>
              <w:t>ẫ</w:t>
            </w:r>
            <w:r w:rsidRPr="00686F12">
              <w:rPr>
                <w:rFonts w:ascii="Times New Roman" w:eastAsia="Times New Roman" w:hAnsi="Times New Roman" w:cs="Times New Roman"/>
                <w:sz w:val="24"/>
                <w:szCs w:val="24"/>
                <w:lang w:val="vi-VN"/>
              </w:rPr>
              <w:t>u 02</w:t>
            </w:r>
          </w:p>
        </w:tc>
        <w:tc>
          <w:tcPr>
            <w:tcW w:w="4150" w:type="pct"/>
            <w:tcBorders>
              <w:top w:val="nil"/>
              <w:left w:val="nil"/>
              <w:bottom w:val="single" w:sz="8" w:space="0" w:color="auto"/>
              <w:right w:val="single" w:sz="8" w:space="0" w:color="auto"/>
            </w:tcBorders>
            <w:hideMark/>
          </w:tcPr>
          <w:p w:rsidR="00686F12" w:rsidRPr="00686F12" w:rsidRDefault="00686F12" w:rsidP="00686F12">
            <w:pPr>
              <w:spacing w:before="120" w:after="120" w:line="234" w:lineRule="atLeast"/>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t>Phiếu đề xuất độ mật của văn bản</w:t>
            </w:r>
          </w:p>
        </w:tc>
      </w:tr>
    </w:tbl>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p w:rsidR="00686F12" w:rsidRPr="00686F12" w:rsidRDefault="00686F12" w:rsidP="00686F12">
      <w:pPr>
        <w:shd w:val="clear" w:color="auto" w:fill="FFFFFF"/>
        <w:spacing w:after="0" w:line="234" w:lineRule="atLeast"/>
        <w:jc w:val="right"/>
        <w:rPr>
          <w:rFonts w:ascii="Arial" w:eastAsia="Times New Roman" w:hAnsi="Arial" w:cs="Arial"/>
          <w:color w:val="000000"/>
          <w:sz w:val="18"/>
          <w:szCs w:val="18"/>
        </w:rPr>
      </w:pPr>
      <w:bookmarkStart w:id="47" w:name="dieu_1_2"/>
      <w:r w:rsidRPr="00686F12">
        <w:rPr>
          <w:rFonts w:ascii="Arial" w:eastAsia="Times New Roman" w:hAnsi="Arial" w:cs="Arial"/>
          <w:color w:val="000000"/>
          <w:sz w:val="18"/>
          <w:szCs w:val="18"/>
          <w:lang w:val="vi-VN"/>
        </w:rPr>
        <w:t>Mẫu 01</w:t>
      </w:r>
      <w:bookmarkEnd w:id="47"/>
    </w:p>
    <w:p w:rsidR="00686F12" w:rsidRPr="00686F12" w:rsidRDefault="00686F12" w:rsidP="00686F12">
      <w:pPr>
        <w:shd w:val="clear" w:color="auto" w:fill="FFFFFF"/>
        <w:spacing w:before="120" w:after="120" w:line="234" w:lineRule="atLeast"/>
        <w:jc w:val="center"/>
        <w:rPr>
          <w:rFonts w:ascii="Arial" w:eastAsia="Times New Roman" w:hAnsi="Arial" w:cs="Arial"/>
          <w:color w:val="000000"/>
          <w:sz w:val="18"/>
          <w:szCs w:val="18"/>
        </w:rPr>
      </w:pPr>
      <w:r w:rsidRPr="00686F12">
        <w:rPr>
          <w:rFonts w:ascii="Arial" w:eastAsia="Times New Roman" w:hAnsi="Arial" w:cs="Arial"/>
          <w:b/>
          <w:bCs/>
          <w:color w:val="000000"/>
          <w:sz w:val="18"/>
          <w:szCs w:val="18"/>
          <w:lang w:val="vi-VN"/>
        </w:rPr>
        <w:t>CỘNG HÒA XÃ HỘI CHỦ NGHĨA VIỆT NAM</w:t>
      </w:r>
      <w:r w:rsidRPr="00686F12">
        <w:rPr>
          <w:rFonts w:ascii="Arial" w:eastAsia="Times New Roman" w:hAnsi="Arial" w:cs="Arial"/>
          <w:b/>
          <w:bCs/>
          <w:color w:val="000000"/>
          <w:sz w:val="18"/>
          <w:szCs w:val="18"/>
          <w:lang w:val="vi-VN"/>
        </w:rPr>
        <w:br/>
        <w:t>Độc lập - Tự do - Hạnh phúc</w:t>
      </w:r>
      <w:r w:rsidRPr="00686F12">
        <w:rPr>
          <w:rFonts w:ascii="Arial" w:eastAsia="Times New Roman" w:hAnsi="Arial" w:cs="Arial"/>
          <w:b/>
          <w:bCs/>
          <w:color w:val="000000"/>
          <w:sz w:val="18"/>
          <w:szCs w:val="18"/>
          <w:lang w:val="vi-VN"/>
        </w:rPr>
        <w:br/>
        <w:t>---------------</w:t>
      </w:r>
    </w:p>
    <w:p w:rsidR="00686F12" w:rsidRPr="00686F12" w:rsidRDefault="00686F12" w:rsidP="00686F12">
      <w:pPr>
        <w:shd w:val="clear" w:color="auto" w:fill="FFFFFF"/>
        <w:spacing w:before="120" w:after="120" w:line="234" w:lineRule="atLeast"/>
        <w:jc w:val="right"/>
        <w:rPr>
          <w:rFonts w:ascii="Arial" w:eastAsia="Times New Roman" w:hAnsi="Arial" w:cs="Arial"/>
          <w:color w:val="000000"/>
          <w:sz w:val="18"/>
          <w:szCs w:val="18"/>
        </w:rPr>
      </w:pPr>
      <w:proofErr w:type="gramStart"/>
      <w:r w:rsidRPr="00686F12">
        <w:rPr>
          <w:rFonts w:ascii="Arial" w:eastAsia="Times New Roman" w:hAnsi="Arial" w:cs="Arial"/>
          <w:i/>
          <w:iCs/>
          <w:color w:val="000000"/>
          <w:sz w:val="18"/>
          <w:szCs w:val="18"/>
        </w:rPr>
        <w:t>...................</w:t>
      </w:r>
      <w:r w:rsidRPr="00686F12">
        <w:rPr>
          <w:rFonts w:ascii="Arial" w:eastAsia="Times New Roman" w:hAnsi="Arial" w:cs="Arial"/>
          <w:i/>
          <w:iCs/>
          <w:color w:val="000000"/>
          <w:sz w:val="18"/>
          <w:szCs w:val="18"/>
          <w:lang w:val="vi-VN"/>
        </w:rPr>
        <w:t>, ngày</w:t>
      </w:r>
      <w:r w:rsidRPr="00686F12">
        <w:rPr>
          <w:rFonts w:ascii="Arial" w:eastAsia="Times New Roman" w:hAnsi="Arial" w:cs="Arial"/>
          <w:i/>
          <w:iCs/>
          <w:color w:val="000000"/>
          <w:sz w:val="18"/>
          <w:szCs w:val="18"/>
        </w:rPr>
        <w:t>……</w:t>
      </w:r>
      <w:r w:rsidRPr="00686F12">
        <w:rPr>
          <w:rFonts w:ascii="Arial" w:eastAsia="Times New Roman" w:hAnsi="Arial" w:cs="Arial"/>
          <w:i/>
          <w:iCs/>
          <w:color w:val="000000"/>
          <w:sz w:val="18"/>
          <w:szCs w:val="18"/>
          <w:lang w:val="vi-VN"/>
        </w:rPr>
        <w:t>tháng</w:t>
      </w:r>
      <w:r w:rsidRPr="00686F12">
        <w:rPr>
          <w:rFonts w:ascii="Arial" w:eastAsia="Times New Roman" w:hAnsi="Arial" w:cs="Arial"/>
          <w:i/>
          <w:iCs/>
          <w:color w:val="000000"/>
          <w:sz w:val="18"/>
          <w:szCs w:val="18"/>
        </w:rPr>
        <w:t>…….</w:t>
      </w:r>
      <w:r w:rsidRPr="00686F12">
        <w:rPr>
          <w:rFonts w:ascii="Arial" w:eastAsia="Times New Roman" w:hAnsi="Arial" w:cs="Arial"/>
          <w:i/>
          <w:iCs/>
          <w:color w:val="000000"/>
          <w:sz w:val="18"/>
          <w:szCs w:val="18"/>
          <w:lang w:val="vi-VN"/>
        </w:rPr>
        <w:t>năm</w:t>
      </w:r>
      <w:r w:rsidRPr="00686F12">
        <w:rPr>
          <w:rFonts w:ascii="Arial" w:eastAsia="Times New Roman" w:hAnsi="Arial" w:cs="Arial"/>
          <w:i/>
          <w:iCs/>
          <w:color w:val="000000"/>
          <w:sz w:val="18"/>
          <w:szCs w:val="18"/>
        </w:rPr>
        <w:t>……</w:t>
      </w:r>
      <w:proofErr w:type="gramEnd"/>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48" w:name="dieu_1_2_name"/>
      <w:r w:rsidRPr="00686F12">
        <w:rPr>
          <w:rFonts w:ascii="Arial" w:eastAsia="Times New Roman" w:hAnsi="Arial" w:cs="Arial"/>
          <w:b/>
          <w:bCs/>
          <w:color w:val="000000"/>
          <w:sz w:val="18"/>
          <w:szCs w:val="18"/>
          <w:lang w:val="vi-VN"/>
        </w:rPr>
        <w:t>BẢN CAM KẾT BẢO VỆ BÍ MẬT NHÀ NƯỚC</w:t>
      </w:r>
      <w:bookmarkEnd w:id="48"/>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Họ và tên:</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Ngày, tháng, năm sinh:</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Quê quán:</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Chức vụ:</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Đơn vị công tác:</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Được phân công làm công tác</w:t>
      </w:r>
      <w:r w:rsidRPr="00686F12">
        <w:rPr>
          <w:rFonts w:ascii="Arial" w:eastAsia="Times New Roman" w:hAnsi="Arial" w:cs="Arial"/>
          <w:color w:val="000000"/>
          <w:sz w:val="18"/>
          <w:szCs w:val="18"/>
        </w:rPr>
        <w:t>……………………………………………..</w:t>
      </w:r>
      <w:r w:rsidRPr="00686F12">
        <w:rPr>
          <w:rFonts w:ascii="Arial" w:eastAsia="Times New Roman" w:hAnsi="Arial" w:cs="Arial"/>
          <w:color w:val="000000"/>
          <w:sz w:val="18"/>
          <w:szCs w:val="18"/>
          <w:lang w:val="vi-VN"/>
        </w:rPr>
        <w:t>từ ngày</w:t>
      </w:r>
      <w:r w:rsidRPr="00686F12">
        <w:rPr>
          <w:rFonts w:ascii="Arial" w:eastAsia="Times New Roman" w:hAnsi="Arial" w:cs="Arial"/>
          <w:color w:val="000000"/>
          <w:sz w:val="18"/>
          <w:szCs w:val="18"/>
        </w:rPr>
        <w:t>……..</w:t>
      </w:r>
      <w:r w:rsidRPr="00686F12">
        <w:rPr>
          <w:rFonts w:ascii="Arial" w:eastAsia="Times New Roman" w:hAnsi="Arial" w:cs="Arial"/>
          <w:color w:val="000000"/>
          <w:sz w:val="18"/>
          <w:szCs w:val="18"/>
          <w:lang w:val="vi-VN"/>
        </w:rPr>
        <w:t> tháng</w:t>
      </w:r>
      <w:r w:rsidRPr="00686F12">
        <w:rPr>
          <w:rFonts w:ascii="Arial" w:eastAsia="Times New Roman" w:hAnsi="Arial" w:cs="Arial"/>
          <w:color w:val="000000"/>
          <w:sz w:val="18"/>
          <w:szCs w:val="18"/>
        </w:rPr>
        <w:t>………</w:t>
      </w:r>
      <w:r w:rsidRPr="00686F12">
        <w:rPr>
          <w:rFonts w:ascii="Arial" w:eastAsia="Times New Roman" w:hAnsi="Arial" w:cs="Arial"/>
          <w:color w:val="000000"/>
          <w:sz w:val="18"/>
          <w:szCs w:val="18"/>
          <w:lang w:val="vi-VN"/>
        </w:rPr>
        <w:t>năm</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Tôi hiểu rằng việc giữ gìn bí mật nhà nước là để bảo vệ an ninh quốc gia và trật tự an toàn xã hội, bảo vệ lợi ích của nước Cộng hòa xã hội chủ nghĩa Việt Nam. Tôi đã được nghiên cứu các văn bản pháp luật liên quan đến công tác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Tôi xin cam kết nh</w:t>
      </w:r>
      <w:r w:rsidRPr="00686F12">
        <w:rPr>
          <w:rFonts w:ascii="Arial" w:eastAsia="Times New Roman" w:hAnsi="Arial" w:cs="Arial"/>
          <w:color w:val="000000"/>
          <w:sz w:val="18"/>
          <w:szCs w:val="18"/>
        </w:rPr>
        <w:t>ư</w:t>
      </w:r>
      <w:r w:rsidRPr="00686F12">
        <w:rPr>
          <w:rFonts w:ascii="Arial" w:eastAsia="Times New Roman" w:hAnsi="Arial" w:cs="Arial"/>
          <w:color w:val="000000"/>
          <w:sz w:val="18"/>
          <w:szCs w:val="18"/>
          <w:lang w:val="vi-VN"/>
        </w:rPr>
        <w:t> sau: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Thực hiện nghiêm các quy định của pháp luật về bảo vệ bí mật nhà nước.</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2. Không để lộ, mất những bí mật nhà nước mà tôi được giao xử lý, bảo quản, l</w:t>
      </w:r>
      <w:r w:rsidRPr="00686F12">
        <w:rPr>
          <w:rFonts w:ascii="Arial" w:eastAsia="Times New Roman" w:hAnsi="Arial" w:cs="Arial"/>
          <w:color w:val="000000"/>
          <w:sz w:val="18"/>
          <w:szCs w:val="18"/>
        </w:rPr>
        <w:t>ư</w:t>
      </w:r>
      <w:r w:rsidRPr="00686F12">
        <w:rPr>
          <w:rFonts w:ascii="Arial" w:eastAsia="Times New Roman" w:hAnsi="Arial" w:cs="Arial"/>
          <w:color w:val="000000"/>
          <w:sz w:val="18"/>
          <w:szCs w:val="18"/>
          <w:lang w:val="vi-VN"/>
        </w:rPr>
        <w:t>u trữ.</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Khi không làm công tác này nữa, tôi cam kết không tiết lộ bí mật nhà nước và sử dụng bí mật bí mật nhà nước với mục đích cá nhân, trái quy định của pháp luật.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Tôi xin hoàn toàn chịu trách nhiệm trước pháp luật nếu có sai phạm./.</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86F12" w:rsidRPr="00686F12" w:rsidTr="00686F12">
        <w:trPr>
          <w:tblCellSpacing w:w="0" w:type="dxa"/>
        </w:trPr>
        <w:tc>
          <w:tcPr>
            <w:tcW w:w="4428" w:type="dxa"/>
            <w:tcMar>
              <w:top w:w="0" w:type="dxa"/>
              <w:left w:w="108" w:type="dxa"/>
              <w:bottom w:w="0" w:type="dxa"/>
              <w:right w:w="108" w:type="dxa"/>
            </w:tcMar>
            <w:hideMark/>
          </w:tcPr>
          <w:p w:rsidR="00686F12" w:rsidRPr="00686F12" w:rsidRDefault="00686F12" w:rsidP="00686F12">
            <w:pPr>
              <w:spacing w:before="120" w:after="24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Xác nhận của Thủ trưởng cơ quan,</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sz w:val="24"/>
                <w:szCs w:val="24"/>
                <w:lang w:val="vi-VN"/>
              </w:rPr>
              <w:t>(Ký tên, ghi rõ họ tên và đóng dấu)</w:t>
            </w:r>
          </w:p>
        </w:tc>
        <w:tc>
          <w:tcPr>
            <w:tcW w:w="4428" w:type="dxa"/>
            <w:tcMar>
              <w:top w:w="0" w:type="dxa"/>
              <w:left w:w="108" w:type="dxa"/>
              <w:bottom w:w="0" w:type="dxa"/>
              <w:right w:w="108" w:type="dxa"/>
            </w:tcMar>
            <w:hideMark/>
          </w:tcPr>
          <w:p w:rsidR="00686F12" w:rsidRPr="00686F12" w:rsidRDefault="00686F12" w:rsidP="00686F12">
            <w:pPr>
              <w:spacing w:before="120" w:after="24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Người cam kết</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sz w:val="24"/>
                <w:szCs w:val="24"/>
                <w:lang w:val="vi-VN"/>
              </w:rPr>
              <w:t>(Ký tên, ghi rõ họ tên)</w:t>
            </w:r>
          </w:p>
        </w:tc>
      </w:tr>
    </w:tbl>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p w:rsidR="00686F12" w:rsidRPr="00686F12" w:rsidRDefault="00686F12" w:rsidP="00686F12">
      <w:pPr>
        <w:shd w:val="clear" w:color="auto" w:fill="FFFFFF"/>
        <w:spacing w:after="0" w:line="234" w:lineRule="atLeast"/>
        <w:jc w:val="right"/>
        <w:rPr>
          <w:rFonts w:ascii="Arial" w:eastAsia="Times New Roman" w:hAnsi="Arial" w:cs="Arial"/>
          <w:color w:val="000000"/>
          <w:sz w:val="18"/>
          <w:szCs w:val="18"/>
        </w:rPr>
      </w:pPr>
      <w:bookmarkStart w:id="49" w:name="dieu_2_2"/>
      <w:r w:rsidRPr="00686F12">
        <w:rPr>
          <w:rFonts w:ascii="Arial" w:eastAsia="Times New Roman" w:hAnsi="Arial" w:cs="Arial"/>
          <w:color w:val="000000"/>
          <w:sz w:val="18"/>
          <w:szCs w:val="18"/>
          <w:lang w:val="vi-VN"/>
        </w:rPr>
        <w:t>Mẫu 02</w:t>
      </w:r>
      <w:bookmarkEnd w:id="4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86F12" w:rsidRPr="00686F12" w:rsidTr="00686F12">
        <w:trPr>
          <w:tblCellSpacing w:w="0" w:type="dxa"/>
        </w:trPr>
        <w:tc>
          <w:tcPr>
            <w:tcW w:w="3348" w:type="dxa"/>
            <w:tcMar>
              <w:top w:w="0" w:type="dxa"/>
              <w:left w:w="108" w:type="dxa"/>
              <w:bottom w:w="0" w:type="dxa"/>
              <w:right w:w="108" w:type="dxa"/>
            </w:tcMar>
            <w:hideMark/>
          </w:tcPr>
          <w:p w:rsidR="00686F12" w:rsidRPr="00686F12" w:rsidRDefault="00686F12" w:rsidP="00686F12">
            <w:pPr>
              <w:spacing w:before="120" w:after="12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sz w:val="24"/>
                <w:szCs w:val="24"/>
                <w:lang w:val="vi-VN"/>
              </w:rPr>
              <w:t>TÊN CƠ QUAN</w:t>
            </w:r>
          </w:p>
        </w:tc>
        <w:tc>
          <w:tcPr>
            <w:tcW w:w="5508" w:type="dxa"/>
            <w:tcMar>
              <w:top w:w="0" w:type="dxa"/>
              <w:left w:w="108" w:type="dxa"/>
              <w:bottom w:w="0" w:type="dxa"/>
              <w:right w:w="108" w:type="dxa"/>
            </w:tcMar>
            <w:hideMark/>
          </w:tcPr>
          <w:p w:rsidR="00686F12" w:rsidRPr="00686F12" w:rsidRDefault="00686F12" w:rsidP="00686F12">
            <w:pPr>
              <w:spacing w:before="120" w:after="12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CỘNG HÒA XÃ HỘI CHỦ NGHĨA VIỆT NAM</w:t>
            </w:r>
            <w:r w:rsidRPr="00686F12">
              <w:rPr>
                <w:rFonts w:ascii="Times New Roman" w:eastAsia="Times New Roman" w:hAnsi="Times New Roman" w:cs="Times New Roman"/>
                <w:b/>
                <w:bCs/>
                <w:sz w:val="24"/>
                <w:szCs w:val="24"/>
                <w:lang w:val="vi-VN"/>
              </w:rPr>
              <w:br/>
              <w:t>Độc lập - Tự do - Hạnh phúc</w:t>
            </w:r>
            <w:r w:rsidRPr="00686F12">
              <w:rPr>
                <w:rFonts w:ascii="Times New Roman" w:eastAsia="Times New Roman" w:hAnsi="Times New Roman" w:cs="Times New Roman"/>
                <w:b/>
                <w:bCs/>
                <w:sz w:val="24"/>
                <w:szCs w:val="24"/>
                <w:lang w:val="vi-VN"/>
              </w:rPr>
              <w:br/>
              <w:t>---------------</w:t>
            </w:r>
          </w:p>
        </w:tc>
      </w:tr>
    </w:tbl>
    <w:p w:rsidR="00686F12" w:rsidRPr="00686F12" w:rsidRDefault="00686F12" w:rsidP="00686F12">
      <w:pPr>
        <w:shd w:val="clear" w:color="auto" w:fill="FFFFFF"/>
        <w:spacing w:before="120" w:after="120" w:line="234" w:lineRule="atLeast"/>
        <w:jc w:val="right"/>
        <w:rPr>
          <w:rFonts w:ascii="Arial" w:eastAsia="Times New Roman" w:hAnsi="Arial" w:cs="Arial"/>
          <w:color w:val="000000"/>
          <w:sz w:val="18"/>
          <w:szCs w:val="18"/>
        </w:rPr>
      </w:pPr>
      <w:r w:rsidRPr="00686F12">
        <w:rPr>
          <w:rFonts w:ascii="Arial" w:eastAsia="Times New Roman" w:hAnsi="Arial" w:cs="Arial"/>
          <w:color w:val="000000"/>
          <w:sz w:val="18"/>
          <w:szCs w:val="18"/>
        </w:rPr>
        <w:t> </w:t>
      </w:r>
    </w:p>
    <w:p w:rsidR="00686F12" w:rsidRPr="00686F12" w:rsidRDefault="00686F12" w:rsidP="00686F12">
      <w:pPr>
        <w:shd w:val="clear" w:color="auto" w:fill="FFFFFF"/>
        <w:spacing w:after="0" w:line="234" w:lineRule="atLeast"/>
        <w:jc w:val="center"/>
        <w:rPr>
          <w:rFonts w:ascii="Arial" w:eastAsia="Times New Roman" w:hAnsi="Arial" w:cs="Arial"/>
          <w:color w:val="000000"/>
          <w:sz w:val="18"/>
          <w:szCs w:val="18"/>
        </w:rPr>
      </w:pPr>
      <w:bookmarkStart w:id="50" w:name="dieu_2_2_name"/>
      <w:r w:rsidRPr="00686F12">
        <w:rPr>
          <w:rFonts w:ascii="Arial" w:eastAsia="Times New Roman" w:hAnsi="Arial" w:cs="Arial"/>
          <w:b/>
          <w:bCs/>
          <w:color w:val="000000"/>
          <w:sz w:val="18"/>
          <w:szCs w:val="18"/>
          <w:lang w:val="vi-VN"/>
        </w:rPr>
        <w:t>PHIẾU ĐỀ XUẤT ĐỘ MẬT CỦA VĂN BẢN</w:t>
      </w:r>
      <w:bookmarkEnd w:id="50"/>
      <w:r w:rsidRPr="00686F12">
        <w:rPr>
          <w:rFonts w:ascii="Arial" w:eastAsia="Times New Roman" w:hAnsi="Arial" w:cs="Arial"/>
          <w:b/>
          <w:bCs/>
          <w:color w:val="000000"/>
          <w:sz w:val="18"/>
          <w:szCs w:val="18"/>
          <w:vertAlign w:val="superscript"/>
          <w:lang w:val="vi-VN"/>
        </w:rPr>
        <w:t>(*)</w:t>
      </w:r>
    </w:p>
    <w:p w:rsidR="00686F12" w:rsidRPr="00686F12" w:rsidRDefault="00686F12" w:rsidP="00686F12">
      <w:pPr>
        <w:shd w:val="clear" w:color="auto" w:fill="FFFFFF"/>
        <w:spacing w:before="120" w:after="120" w:line="234" w:lineRule="atLeast"/>
        <w:jc w:val="center"/>
        <w:rPr>
          <w:rFonts w:ascii="Arial" w:eastAsia="Times New Roman" w:hAnsi="Arial" w:cs="Arial"/>
          <w:color w:val="000000"/>
          <w:sz w:val="18"/>
          <w:szCs w:val="18"/>
        </w:rPr>
      </w:pPr>
      <w:r w:rsidRPr="00686F12">
        <w:rPr>
          <w:rFonts w:ascii="Arial" w:eastAsia="Times New Roman" w:hAnsi="Arial" w:cs="Arial"/>
          <w:color w:val="000000"/>
          <w:sz w:val="18"/>
          <w:szCs w:val="18"/>
          <w:lang w:val="vi-VN"/>
        </w:rPr>
        <w:t>Kính gửi:</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1. Tên gọi hoặc trích yếu nội dung văn bản: </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lastRenderedPageBreak/>
        <w:t>2. Đơn vị chủ trì xây dựng văn bản: </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3. Họ và tên cán bộ soạn thảo văn bản: </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4. Đề xuất độ mật: </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5. Căn cứ đề xuất độ mật:</w:t>
      </w:r>
      <w:r w:rsidRPr="00686F12">
        <w:rPr>
          <w:rFonts w:ascii="Arial" w:eastAsia="Times New Roman" w:hAnsi="Arial" w:cs="Arial"/>
          <w:color w:val="000000"/>
          <w:sz w:val="18"/>
          <w:szCs w:val="18"/>
        </w:rPr>
        <w:t>………………..………………………..</w:t>
      </w:r>
      <w:r w:rsidRPr="00686F12">
        <w:rPr>
          <w:rFonts w:ascii="Arial" w:eastAsia="Times New Roman" w:hAnsi="Arial" w:cs="Arial"/>
          <w:i/>
          <w:iCs/>
          <w:color w:val="000000"/>
          <w:sz w:val="18"/>
          <w:szCs w:val="18"/>
          <w:lang w:val="vi-VN"/>
        </w:rPr>
        <w:t>(ghi rõ Điểm, Khoản, Điều)</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6. Được phép hoặc không được phép sao chụp: </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lang w:val="vi-VN"/>
        </w:rPr>
        <w:t>7. Dự kiến số lượng bản phát hành: </w:t>
      </w:r>
      <w:r w:rsidRPr="00686F12">
        <w:rPr>
          <w:rFonts w:ascii="Arial" w:eastAsia="Times New Roman" w:hAnsi="Arial" w:cs="Arial"/>
          <w:color w:val="000000"/>
          <w:sz w:val="18"/>
          <w:szCs w:val="18"/>
        </w:rPr>
        <w:t>……………………………………………………………..</w:t>
      </w:r>
    </w:p>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86F12" w:rsidRPr="00686F12" w:rsidTr="00686F12">
        <w:trPr>
          <w:tblCellSpacing w:w="0" w:type="dxa"/>
        </w:trPr>
        <w:tc>
          <w:tcPr>
            <w:tcW w:w="4428" w:type="dxa"/>
            <w:tcMar>
              <w:top w:w="0" w:type="dxa"/>
              <w:left w:w="108" w:type="dxa"/>
              <w:bottom w:w="0" w:type="dxa"/>
              <w:right w:w="108" w:type="dxa"/>
            </w:tcMar>
            <w:hideMark/>
          </w:tcPr>
          <w:p w:rsidR="00686F12" w:rsidRPr="00686F12" w:rsidRDefault="00686F12" w:rsidP="00686F12">
            <w:pPr>
              <w:spacing w:before="120" w:after="24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Ý kiến của lãnh đạo phụ trách</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sz w:val="24"/>
                <w:szCs w:val="24"/>
                <w:lang w:val="vi-VN"/>
              </w:rPr>
              <w:t>Ngày</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lang w:val="vi-VN"/>
              </w:rPr>
              <w:t>tháng</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lang w:val="vi-VN"/>
              </w:rPr>
              <w:t>năm</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rPr>
              <w:br/>
            </w:r>
            <w:r w:rsidRPr="00686F12">
              <w:rPr>
                <w:rFonts w:ascii="Times New Roman" w:eastAsia="Times New Roman" w:hAnsi="Times New Roman" w:cs="Times New Roman"/>
                <w:i/>
                <w:iCs/>
                <w:sz w:val="24"/>
                <w:szCs w:val="24"/>
                <w:lang w:val="vi-VN"/>
              </w:rPr>
              <w:t>(K</w:t>
            </w:r>
            <w:r w:rsidRPr="00686F12">
              <w:rPr>
                <w:rFonts w:ascii="Times New Roman" w:eastAsia="Times New Roman" w:hAnsi="Times New Roman" w:cs="Times New Roman"/>
                <w:i/>
                <w:iCs/>
                <w:sz w:val="24"/>
                <w:szCs w:val="24"/>
              </w:rPr>
              <w:t>ý</w:t>
            </w:r>
            <w:r w:rsidRPr="00686F12">
              <w:rPr>
                <w:rFonts w:ascii="Times New Roman" w:eastAsia="Times New Roman" w:hAnsi="Times New Roman" w:cs="Times New Roman"/>
                <w:i/>
                <w:iCs/>
                <w:sz w:val="24"/>
                <w:szCs w:val="24"/>
                <w:lang w:val="vi-VN"/>
              </w:rPr>
              <w:t> tên)</w:t>
            </w:r>
          </w:p>
        </w:tc>
        <w:tc>
          <w:tcPr>
            <w:tcW w:w="4428" w:type="dxa"/>
            <w:tcMar>
              <w:top w:w="0" w:type="dxa"/>
              <w:left w:w="108" w:type="dxa"/>
              <w:bottom w:w="0" w:type="dxa"/>
              <w:right w:w="108" w:type="dxa"/>
            </w:tcMar>
            <w:hideMark/>
          </w:tcPr>
          <w:p w:rsidR="00686F12" w:rsidRPr="00686F12" w:rsidRDefault="00686F12" w:rsidP="00686F12">
            <w:pPr>
              <w:spacing w:before="120" w:after="24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Người soạn thảo</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sz w:val="24"/>
                <w:szCs w:val="24"/>
                <w:lang w:val="vi-VN"/>
              </w:rPr>
              <w:t>Ngày</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lang w:val="vi-VN"/>
              </w:rPr>
              <w:t>tháng</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lang w:val="vi-VN"/>
              </w:rPr>
              <w:t>năm …</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rPr>
              <w:br/>
            </w:r>
            <w:r w:rsidRPr="00686F12">
              <w:rPr>
                <w:rFonts w:ascii="Times New Roman" w:eastAsia="Times New Roman" w:hAnsi="Times New Roman" w:cs="Times New Roman"/>
                <w:i/>
                <w:iCs/>
                <w:sz w:val="24"/>
                <w:szCs w:val="24"/>
                <w:lang w:val="vi-VN"/>
              </w:rPr>
              <w:t>(K</w:t>
            </w:r>
            <w:r w:rsidRPr="00686F12">
              <w:rPr>
                <w:rFonts w:ascii="Times New Roman" w:eastAsia="Times New Roman" w:hAnsi="Times New Roman" w:cs="Times New Roman"/>
                <w:i/>
                <w:iCs/>
                <w:sz w:val="24"/>
                <w:szCs w:val="24"/>
              </w:rPr>
              <w:t>ý</w:t>
            </w:r>
            <w:r w:rsidRPr="00686F12">
              <w:rPr>
                <w:rFonts w:ascii="Times New Roman" w:eastAsia="Times New Roman" w:hAnsi="Times New Roman" w:cs="Times New Roman"/>
                <w:i/>
                <w:iCs/>
                <w:sz w:val="24"/>
                <w:szCs w:val="24"/>
                <w:lang w:val="vi-VN"/>
              </w:rPr>
              <w:t> tên)</w:t>
            </w:r>
          </w:p>
        </w:tc>
      </w:tr>
      <w:tr w:rsidR="00686F12" w:rsidRPr="00686F12" w:rsidTr="00686F12">
        <w:trPr>
          <w:tblCellSpacing w:w="0" w:type="dxa"/>
        </w:trPr>
        <w:tc>
          <w:tcPr>
            <w:tcW w:w="8856" w:type="dxa"/>
            <w:gridSpan w:val="2"/>
            <w:tcMar>
              <w:top w:w="0" w:type="dxa"/>
              <w:left w:w="108" w:type="dxa"/>
              <w:bottom w:w="0" w:type="dxa"/>
              <w:right w:w="108" w:type="dxa"/>
            </w:tcMar>
            <w:hideMark/>
          </w:tcPr>
          <w:p w:rsidR="00686F12" w:rsidRPr="00686F12" w:rsidRDefault="00686F12" w:rsidP="00686F12">
            <w:pPr>
              <w:spacing w:before="120" w:after="240" w:line="234" w:lineRule="atLeast"/>
              <w:jc w:val="center"/>
              <w:rPr>
                <w:rFonts w:ascii="Times New Roman" w:eastAsia="Times New Roman" w:hAnsi="Times New Roman" w:cs="Times New Roman"/>
                <w:sz w:val="24"/>
                <w:szCs w:val="24"/>
              </w:rPr>
            </w:pPr>
            <w:r w:rsidRPr="00686F12">
              <w:rPr>
                <w:rFonts w:ascii="Times New Roman" w:eastAsia="Times New Roman" w:hAnsi="Times New Roman" w:cs="Times New Roman"/>
                <w:b/>
                <w:bCs/>
                <w:sz w:val="24"/>
                <w:szCs w:val="24"/>
                <w:lang w:val="vi-VN"/>
              </w:rPr>
              <w:t>Ý kiến của lãnh đạo duyệt ký</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sz w:val="24"/>
                <w:szCs w:val="24"/>
                <w:lang w:val="vi-VN"/>
              </w:rPr>
              <w:t>Ngày</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lang w:val="vi-VN"/>
              </w:rPr>
              <w:t>tháng</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sz w:val="24"/>
                <w:szCs w:val="24"/>
                <w:lang w:val="vi-VN"/>
              </w:rPr>
              <w:t>năm</w:t>
            </w:r>
            <w:r w:rsidRPr="00686F12">
              <w:rPr>
                <w:rFonts w:ascii="Times New Roman" w:eastAsia="Times New Roman" w:hAnsi="Times New Roman" w:cs="Times New Roman"/>
                <w:sz w:val="24"/>
                <w:szCs w:val="24"/>
              </w:rPr>
              <w:t>…….</w:t>
            </w:r>
            <w:r w:rsidRPr="00686F12">
              <w:rPr>
                <w:rFonts w:ascii="Times New Roman" w:eastAsia="Times New Roman" w:hAnsi="Times New Roman" w:cs="Times New Roman"/>
                <w:b/>
                <w:bCs/>
                <w:sz w:val="24"/>
                <w:szCs w:val="24"/>
              </w:rPr>
              <w:br/>
            </w:r>
            <w:r w:rsidRPr="00686F12">
              <w:rPr>
                <w:rFonts w:ascii="Times New Roman" w:eastAsia="Times New Roman" w:hAnsi="Times New Roman" w:cs="Times New Roman"/>
                <w:i/>
                <w:iCs/>
                <w:sz w:val="24"/>
                <w:szCs w:val="24"/>
                <w:lang w:val="vi-VN"/>
              </w:rPr>
              <w:t>(K</w:t>
            </w:r>
            <w:r w:rsidRPr="00686F12">
              <w:rPr>
                <w:rFonts w:ascii="Times New Roman" w:eastAsia="Times New Roman" w:hAnsi="Times New Roman" w:cs="Times New Roman"/>
                <w:i/>
                <w:iCs/>
                <w:sz w:val="24"/>
                <w:szCs w:val="24"/>
              </w:rPr>
              <w:t>ý</w:t>
            </w:r>
            <w:r w:rsidRPr="00686F12">
              <w:rPr>
                <w:rFonts w:ascii="Times New Roman" w:eastAsia="Times New Roman" w:hAnsi="Times New Roman" w:cs="Times New Roman"/>
                <w:i/>
                <w:iCs/>
                <w:sz w:val="24"/>
                <w:szCs w:val="24"/>
                <w:lang w:val="vi-VN"/>
              </w:rPr>
              <w:t> tên)</w:t>
            </w:r>
          </w:p>
        </w:tc>
      </w:tr>
    </w:tbl>
    <w:p w:rsidR="00686F12" w:rsidRPr="00686F12" w:rsidRDefault="00686F12" w:rsidP="00686F12">
      <w:pPr>
        <w:shd w:val="clear" w:color="auto" w:fill="FFFFFF"/>
        <w:spacing w:before="120" w:after="120" w:line="234" w:lineRule="atLeast"/>
        <w:rPr>
          <w:rFonts w:ascii="Arial" w:eastAsia="Times New Roman" w:hAnsi="Arial" w:cs="Arial"/>
          <w:color w:val="000000"/>
          <w:sz w:val="18"/>
          <w:szCs w:val="18"/>
        </w:rPr>
      </w:pPr>
      <w:r w:rsidRPr="00686F12">
        <w:rPr>
          <w:rFonts w:ascii="Arial" w:eastAsia="Times New Roman" w:hAnsi="Arial" w:cs="Arial"/>
          <w:b/>
          <w:bCs/>
          <w:i/>
          <w:iCs/>
          <w:color w:val="000000"/>
          <w:sz w:val="18"/>
          <w:szCs w:val="18"/>
          <w:lang w:val="vi-VN"/>
        </w:rPr>
        <w:t>* Chú </w:t>
      </w:r>
      <w:r w:rsidRPr="00686F12">
        <w:rPr>
          <w:rFonts w:ascii="Arial" w:eastAsia="Times New Roman" w:hAnsi="Arial" w:cs="Arial"/>
          <w:b/>
          <w:bCs/>
          <w:i/>
          <w:iCs/>
          <w:color w:val="000000"/>
          <w:sz w:val="18"/>
          <w:szCs w:val="18"/>
        </w:rPr>
        <w:t>ý</w:t>
      </w:r>
      <w:r w:rsidRPr="00686F12">
        <w:rPr>
          <w:rFonts w:ascii="Arial" w:eastAsia="Times New Roman" w:hAnsi="Arial" w:cs="Arial"/>
          <w:b/>
          <w:bCs/>
          <w:i/>
          <w:iCs/>
          <w:color w:val="000000"/>
          <w:sz w:val="18"/>
          <w:szCs w:val="18"/>
          <w:lang w:val="vi-VN"/>
        </w:rPr>
        <w:t>:</w:t>
      </w:r>
      <w:r w:rsidRPr="00686F12">
        <w:rPr>
          <w:rFonts w:ascii="Arial" w:eastAsia="Times New Roman" w:hAnsi="Arial" w:cs="Arial"/>
          <w:i/>
          <w:iCs/>
          <w:color w:val="000000"/>
          <w:sz w:val="18"/>
          <w:szCs w:val="18"/>
          <w:lang w:val="vi-VN"/>
        </w:rPr>
        <w:t> Phiếu đề xuất độ mật của văn bản được lưu giữ cùng bản gốc tại bộ phận văn thư, lưu trữ.</w:t>
      </w:r>
    </w:p>
    <w:p w:rsidR="00686F12" w:rsidRPr="00686F12" w:rsidRDefault="00686F12" w:rsidP="00686F12">
      <w:pPr>
        <w:shd w:val="clear" w:color="auto" w:fill="FFFFFF"/>
        <w:spacing w:after="0" w:line="240" w:lineRule="auto"/>
        <w:rPr>
          <w:rFonts w:ascii="Arial" w:eastAsia="Times New Roman" w:hAnsi="Arial" w:cs="Arial"/>
          <w:color w:val="000000"/>
          <w:sz w:val="18"/>
          <w:szCs w:val="18"/>
        </w:rPr>
      </w:pPr>
      <w:bookmarkStart w:id="51" w:name="_GoBack"/>
      <w:bookmarkEnd w:id="51"/>
    </w:p>
    <w:sectPr w:rsidR="00686F12" w:rsidRPr="00686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0763B"/>
    <w:multiLevelType w:val="multilevel"/>
    <w:tmpl w:val="0CF21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C9B7C39"/>
    <w:multiLevelType w:val="multilevel"/>
    <w:tmpl w:val="EB36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12"/>
    <w:rsid w:val="000422BE"/>
    <w:rsid w:val="001B7376"/>
    <w:rsid w:val="0068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F12"/>
    <w:rPr>
      <w:color w:val="0000FF"/>
      <w:u w:val="single"/>
    </w:rPr>
  </w:style>
  <w:style w:type="paragraph" w:styleId="BalloonText">
    <w:name w:val="Balloon Text"/>
    <w:basedOn w:val="Normal"/>
    <w:link w:val="BalloonTextChar"/>
    <w:uiPriority w:val="99"/>
    <w:semiHidden/>
    <w:unhideWhenUsed/>
    <w:rsid w:val="0068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F12"/>
    <w:rPr>
      <w:color w:val="0000FF"/>
      <w:u w:val="single"/>
    </w:rPr>
  </w:style>
  <w:style w:type="paragraph" w:styleId="BalloonText">
    <w:name w:val="Balloon Text"/>
    <w:basedOn w:val="Normal"/>
    <w:link w:val="BalloonTextChar"/>
    <w:uiPriority w:val="99"/>
    <w:semiHidden/>
    <w:unhideWhenUsed/>
    <w:rsid w:val="0068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744">
      <w:bodyDiv w:val="1"/>
      <w:marLeft w:val="0"/>
      <w:marRight w:val="0"/>
      <w:marTop w:val="0"/>
      <w:marBottom w:val="0"/>
      <w:divBdr>
        <w:top w:val="none" w:sz="0" w:space="0" w:color="auto"/>
        <w:left w:val="none" w:sz="0" w:space="0" w:color="auto"/>
        <w:bottom w:val="none" w:sz="0" w:space="0" w:color="auto"/>
        <w:right w:val="none" w:sz="0" w:space="0" w:color="auto"/>
      </w:divBdr>
      <w:divsChild>
        <w:div w:id="1003749746">
          <w:marLeft w:val="0"/>
          <w:marRight w:val="0"/>
          <w:marTop w:val="0"/>
          <w:marBottom w:val="0"/>
          <w:divBdr>
            <w:top w:val="none" w:sz="0" w:space="0" w:color="auto"/>
            <w:left w:val="none" w:sz="0" w:space="0" w:color="auto"/>
            <w:bottom w:val="none" w:sz="0" w:space="0" w:color="auto"/>
            <w:right w:val="none" w:sz="0" w:space="0" w:color="auto"/>
          </w:divBdr>
          <w:divsChild>
            <w:div w:id="2054966359">
              <w:marLeft w:val="0"/>
              <w:marRight w:val="0"/>
              <w:marTop w:val="0"/>
              <w:marBottom w:val="0"/>
              <w:divBdr>
                <w:top w:val="single" w:sz="12" w:space="0" w:color="F89B1A"/>
                <w:left w:val="single" w:sz="6" w:space="0" w:color="C8D4DB"/>
                <w:bottom w:val="none" w:sz="0" w:space="0" w:color="auto"/>
                <w:right w:val="single" w:sz="6" w:space="0" w:color="C8D4DB"/>
              </w:divBdr>
              <w:divsChild>
                <w:div w:id="1490556125">
                  <w:marLeft w:val="0"/>
                  <w:marRight w:val="0"/>
                  <w:marTop w:val="0"/>
                  <w:marBottom w:val="0"/>
                  <w:divBdr>
                    <w:top w:val="none" w:sz="0" w:space="0" w:color="auto"/>
                    <w:left w:val="none" w:sz="0" w:space="0" w:color="auto"/>
                    <w:bottom w:val="none" w:sz="0" w:space="0" w:color="auto"/>
                    <w:right w:val="none" w:sz="0" w:space="0" w:color="auto"/>
                  </w:divBdr>
                  <w:divsChild>
                    <w:div w:id="177237719">
                      <w:marLeft w:val="0"/>
                      <w:marRight w:val="0"/>
                      <w:marTop w:val="0"/>
                      <w:marBottom w:val="0"/>
                      <w:divBdr>
                        <w:top w:val="none" w:sz="0" w:space="0" w:color="auto"/>
                        <w:left w:val="none" w:sz="0" w:space="0" w:color="auto"/>
                        <w:bottom w:val="none" w:sz="0" w:space="0" w:color="auto"/>
                        <w:right w:val="none" w:sz="0" w:space="0" w:color="auto"/>
                      </w:divBdr>
                      <w:divsChild>
                        <w:div w:id="1514565419">
                          <w:marLeft w:val="0"/>
                          <w:marRight w:val="225"/>
                          <w:marTop w:val="0"/>
                          <w:marBottom w:val="0"/>
                          <w:divBdr>
                            <w:top w:val="none" w:sz="0" w:space="0" w:color="auto"/>
                            <w:left w:val="none" w:sz="0" w:space="0" w:color="auto"/>
                            <w:bottom w:val="none" w:sz="0" w:space="0" w:color="auto"/>
                            <w:right w:val="none" w:sz="0" w:space="0" w:color="auto"/>
                          </w:divBdr>
                          <w:divsChild>
                            <w:div w:id="742947557">
                              <w:marLeft w:val="0"/>
                              <w:marRight w:val="0"/>
                              <w:marTop w:val="0"/>
                              <w:marBottom w:val="0"/>
                              <w:divBdr>
                                <w:top w:val="none" w:sz="0" w:space="0" w:color="auto"/>
                                <w:left w:val="none" w:sz="0" w:space="0" w:color="auto"/>
                                <w:bottom w:val="none" w:sz="0" w:space="0" w:color="auto"/>
                                <w:right w:val="none" w:sz="0" w:space="0" w:color="auto"/>
                              </w:divBdr>
                              <w:divsChild>
                                <w:div w:id="109321583">
                                  <w:marLeft w:val="0"/>
                                  <w:marRight w:val="0"/>
                                  <w:marTop w:val="0"/>
                                  <w:marBottom w:val="0"/>
                                  <w:divBdr>
                                    <w:top w:val="none" w:sz="0" w:space="0" w:color="auto"/>
                                    <w:left w:val="none" w:sz="0" w:space="0" w:color="auto"/>
                                    <w:bottom w:val="none" w:sz="0" w:space="0" w:color="auto"/>
                                    <w:right w:val="none" w:sz="0" w:space="0" w:color="auto"/>
                                  </w:divBdr>
                                  <w:divsChild>
                                    <w:div w:id="16780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2350">
                          <w:marLeft w:val="0"/>
                          <w:marRight w:val="0"/>
                          <w:marTop w:val="150"/>
                          <w:marBottom w:val="0"/>
                          <w:divBdr>
                            <w:top w:val="none" w:sz="0" w:space="0" w:color="auto"/>
                            <w:left w:val="none" w:sz="0" w:space="0" w:color="auto"/>
                            <w:bottom w:val="none" w:sz="0" w:space="0" w:color="auto"/>
                            <w:right w:val="none" w:sz="0" w:space="0" w:color="auto"/>
                          </w:divBdr>
                          <w:divsChild>
                            <w:div w:id="735856212">
                              <w:marLeft w:val="0"/>
                              <w:marRight w:val="0"/>
                              <w:marTop w:val="0"/>
                              <w:marBottom w:val="0"/>
                              <w:divBdr>
                                <w:top w:val="single" w:sz="2" w:space="0" w:color="BDC8D5"/>
                                <w:left w:val="single" w:sz="2" w:space="0" w:color="BDC8D5"/>
                                <w:bottom w:val="single" w:sz="2" w:space="8" w:color="BDC8D5"/>
                                <w:right w:val="single" w:sz="2" w:space="0" w:color="BDC8D5"/>
                              </w:divBdr>
                              <w:divsChild>
                                <w:div w:id="19878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3819">
      <w:bodyDiv w:val="1"/>
      <w:marLeft w:val="0"/>
      <w:marRight w:val="0"/>
      <w:marTop w:val="0"/>
      <w:marBottom w:val="0"/>
      <w:divBdr>
        <w:top w:val="none" w:sz="0" w:space="0" w:color="auto"/>
        <w:left w:val="none" w:sz="0" w:space="0" w:color="auto"/>
        <w:bottom w:val="none" w:sz="0" w:space="0" w:color="auto"/>
        <w:right w:val="none" w:sz="0" w:space="0" w:color="auto"/>
      </w:divBdr>
      <w:divsChild>
        <w:div w:id="51932716">
          <w:marLeft w:val="0"/>
          <w:marRight w:val="0"/>
          <w:marTop w:val="0"/>
          <w:marBottom w:val="0"/>
          <w:divBdr>
            <w:top w:val="none" w:sz="0" w:space="0" w:color="auto"/>
            <w:left w:val="none" w:sz="0" w:space="0" w:color="auto"/>
            <w:bottom w:val="none" w:sz="0" w:space="0" w:color="auto"/>
            <w:right w:val="none" w:sz="0" w:space="0" w:color="auto"/>
          </w:divBdr>
          <w:divsChild>
            <w:div w:id="1721048590">
              <w:marLeft w:val="0"/>
              <w:marRight w:val="0"/>
              <w:marTop w:val="0"/>
              <w:marBottom w:val="0"/>
              <w:divBdr>
                <w:top w:val="single" w:sz="12" w:space="0" w:color="F89B1A"/>
                <w:left w:val="single" w:sz="6" w:space="0" w:color="C8D4DB"/>
                <w:bottom w:val="none" w:sz="0" w:space="0" w:color="auto"/>
                <w:right w:val="single" w:sz="6" w:space="0" w:color="C8D4DB"/>
              </w:divBdr>
              <w:divsChild>
                <w:div w:id="1584878050">
                  <w:marLeft w:val="0"/>
                  <w:marRight w:val="0"/>
                  <w:marTop w:val="0"/>
                  <w:marBottom w:val="0"/>
                  <w:divBdr>
                    <w:top w:val="none" w:sz="0" w:space="0" w:color="auto"/>
                    <w:left w:val="none" w:sz="0" w:space="0" w:color="auto"/>
                    <w:bottom w:val="none" w:sz="0" w:space="0" w:color="auto"/>
                    <w:right w:val="none" w:sz="0" w:space="0" w:color="auto"/>
                  </w:divBdr>
                  <w:divsChild>
                    <w:div w:id="205874375">
                      <w:marLeft w:val="0"/>
                      <w:marRight w:val="0"/>
                      <w:marTop w:val="0"/>
                      <w:marBottom w:val="0"/>
                      <w:divBdr>
                        <w:top w:val="none" w:sz="0" w:space="0" w:color="auto"/>
                        <w:left w:val="none" w:sz="0" w:space="0" w:color="auto"/>
                        <w:bottom w:val="none" w:sz="0" w:space="0" w:color="auto"/>
                        <w:right w:val="none" w:sz="0" w:space="0" w:color="auto"/>
                      </w:divBdr>
                      <w:divsChild>
                        <w:div w:id="12652031">
                          <w:marLeft w:val="0"/>
                          <w:marRight w:val="225"/>
                          <w:marTop w:val="0"/>
                          <w:marBottom w:val="0"/>
                          <w:divBdr>
                            <w:top w:val="none" w:sz="0" w:space="0" w:color="auto"/>
                            <w:left w:val="none" w:sz="0" w:space="0" w:color="auto"/>
                            <w:bottom w:val="none" w:sz="0" w:space="0" w:color="auto"/>
                            <w:right w:val="none" w:sz="0" w:space="0" w:color="auto"/>
                          </w:divBdr>
                          <w:divsChild>
                            <w:div w:id="855534179">
                              <w:marLeft w:val="0"/>
                              <w:marRight w:val="0"/>
                              <w:marTop w:val="0"/>
                              <w:marBottom w:val="0"/>
                              <w:divBdr>
                                <w:top w:val="none" w:sz="0" w:space="0" w:color="auto"/>
                                <w:left w:val="none" w:sz="0" w:space="0" w:color="auto"/>
                                <w:bottom w:val="none" w:sz="0" w:space="0" w:color="auto"/>
                                <w:right w:val="none" w:sz="0" w:space="0" w:color="auto"/>
                              </w:divBdr>
                              <w:divsChild>
                                <w:div w:id="397753957">
                                  <w:marLeft w:val="0"/>
                                  <w:marRight w:val="0"/>
                                  <w:marTop w:val="0"/>
                                  <w:marBottom w:val="0"/>
                                  <w:divBdr>
                                    <w:top w:val="none" w:sz="0" w:space="0" w:color="auto"/>
                                    <w:left w:val="none" w:sz="0" w:space="0" w:color="auto"/>
                                    <w:bottom w:val="none" w:sz="0" w:space="0" w:color="auto"/>
                                    <w:right w:val="none" w:sz="0" w:space="0" w:color="auto"/>
                                  </w:divBdr>
                                  <w:divsChild>
                                    <w:div w:id="786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8693">
                          <w:marLeft w:val="0"/>
                          <w:marRight w:val="0"/>
                          <w:marTop w:val="150"/>
                          <w:marBottom w:val="0"/>
                          <w:divBdr>
                            <w:top w:val="none" w:sz="0" w:space="0" w:color="auto"/>
                            <w:left w:val="none" w:sz="0" w:space="0" w:color="auto"/>
                            <w:bottom w:val="none" w:sz="0" w:space="0" w:color="auto"/>
                            <w:right w:val="none" w:sz="0" w:space="0" w:color="auto"/>
                          </w:divBdr>
                          <w:divsChild>
                            <w:div w:id="1308900355">
                              <w:marLeft w:val="0"/>
                              <w:marRight w:val="0"/>
                              <w:marTop w:val="0"/>
                              <w:marBottom w:val="0"/>
                              <w:divBdr>
                                <w:top w:val="single" w:sz="2" w:space="0" w:color="BDC8D5"/>
                                <w:left w:val="single" w:sz="2" w:space="0" w:color="BDC8D5"/>
                                <w:bottom w:val="single" w:sz="2" w:space="8" w:color="BDC8D5"/>
                                <w:right w:val="single" w:sz="2" w:space="0" w:color="BDC8D5"/>
                              </w:divBdr>
                              <w:divsChild>
                                <w:div w:id="19116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20-nd-cp-huong-dan-luat-bao-ve-bi-mat-nha-nuoc-435873.aspx" TargetMode="External"/><Relationship Id="rId3" Type="http://schemas.microsoft.com/office/2007/relationships/stylesWithEffects" Target="stylesWithEffects.xml"/><Relationship Id="rId7" Type="http://schemas.openxmlformats.org/officeDocument/2006/relationships/hyperlink" Target="https://thuvienphapluat.vn/van-ban/bo-may-hanh-chinh/thong-tu-24-2020-tt-bca-bieu-mau-su-dung-trong-cong-tac-bao-ve-bi-mat-nha-nuoc-43791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26-2020-nd-cp-huong-dan-luat-bao-ve-bi-mat-nha-nuoc-435873.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bo-may-hanh-chinh/thong-tu-24-2020-tt-bca-bieu-mau-su-dung-trong-cong-tac-bao-ve-bi-mat-nha-nuoc-437913.aspx" TargetMode="External"/><Relationship Id="rId4" Type="http://schemas.openxmlformats.org/officeDocument/2006/relationships/settings" Target="settings.xml"/><Relationship Id="rId9" Type="http://schemas.openxmlformats.org/officeDocument/2006/relationships/hyperlink" Target="https://thuvienphapluat.vn/van-ban/bo-may-hanh-chinh/thong-tu-24-2020-tt-bca-bieu-mau-su-dung-trong-cong-tac-bao-ve-bi-mat-nha-nuoc-4379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7230</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2022-10-19T06:43:00Z</dcterms:created>
  <dcterms:modified xsi:type="dcterms:W3CDTF">2022-10-19T06:48:00Z</dcterms:modified>
</cp:coreProperties>
</file>